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7B06" w14:textId="4D9A6183" w:rsidR="00A4072D" w:rsidRPr="009D4F67" w:rsidRDefault="00CB4240" w:rsidP="00CB4240">
      <w:pPr>
        <w:pBdr>
          <w:bottom w:val="single" w:sz="12" w:space="1" w:color="auto"/>
        </w:pBdr>
        <w:spacing w:line="276" w:lineRule="auto"/>
        <w:jc w:val="both"/>
        <w:rPr>
          <w:rFonts w:ascii="Cambria" w:hAnsi="Cambria"/>
          <w:sz w:val="24"/>
          <w:szCs w:val="24"/>
        </w:rPr>
      </w:pPr>
      <w:r w:rsidRPr="009D4F67">
        <w:rPr>
          <w:rFonts w:ascii="Cambria" w:hAnsi="Cambria"/>
          <w:sz w:val="24"/>
          <w:szCs w:val="24"/>
        </w:rPr>
        <w:t>2 C 2025</w:t>
      </w:r>
    </w:p>
    <w:p w14:paraId="3ACEA2EB" w14:textId="729E4A08" w:rsidR="00F516B2" w:rsidRPr="009D4F67" w:rsidRDefault="00F516B2" w:rsidP="00CB4240">
      <w:pPr>
        <w:spacing w:line="276" w:lineRule="auto"/>
        <w:jc w:val="both"/>
        <w:rPr>
          <w:rFonts w:ascii="Cambria" w:hAnsi="Cambria"/>
          <w:sz w:val="24"/>
          <w:szCs w:val="24"/>
        </w:rPr>
      </w:pPr>
      <w:r w:rsidRPr="009D4F67">
        <w:rPr>
          <w:rFonts w:ascii="Cambria" w:hAnsi="Cambria"/>
          <w:sz w:val="24"/>
          <w:szCs w:val="24"/>
        </w:rPr>
        <w:tab/>
      </w:r>
      <w:r w:rsidR="00E23A67" w:rsidRPr="009D4F67">
        <w:rPr>
          <w:rFonts w:ascii="Cambria" w:hAnsi="Cambria"/>
          <w:i/>
          <w:iCs/>
          <w:sz w:val="24"/>
          <w:szCs w:val="24"/>
        </w:rPr>
        <w:t>“Consider, O huma</w:t>
      </w:r>
      <w:r w:rsidR="00271DBC" w:rsidRPr="009D4F67">
        <w:rPr>
          <w:rFonts w:ascii="Cambria" w:hAnsi="Cambria"/>
          <w:i/>
          <w:iCs/>
          <w:sz w:val="24"/>
          <w:szCs w:val="24"/>
        </w:rPr>
        <w:t>n</w:t>
      </w:r>
      <w:r w:rsidR="00E23A67" w:rsidRPr="009D4F67">
        <w:rPr>
          <w:rFonts w:ascii="Cambria" w:hAnsi="Cambria"/>
          <w:i/>
          <w:iCs/>
          <w:sz w:val="24"/>
          <w:szCs w:val="24"/>
        </w:rPr>
        <w:t xml:space="preserve"> being in what pre</w:t>
      </w:r>
      <w:r w:rsidR="00DE1AF8" w:rsidRPr="009D4F67">
        <w:rPr>
          <w:rFonts w:ascii="Cambria" w:hAnsi="Cambria"/>
          <w:i/>
          <w:iCs/>
          <w:sz w:val="24"/>
          <w:szCs w:val="24"/>
        </w:rPr>
        <w:t>-eminence the Lord God has placed you, for He created and formed you to the image of His beloved Son</w:t>
      </w:r>
      <w:r w:rsidR="00061B63" w:rsidRPr="009D4F67">
        <w:rPr>
          <w:rFonts w:ascii="Cambria" w:hAnsi="Cambria"/>
          <w:i/>
          <w:iCs/>
          <w:sz w:val="24"/>
          <w:szCs w:val="24"/>
        </w:rPr>
        <w:t xml:space="preserve"> according to the body, and to His likeness according to His spirit.</w:t>
      </w:r>
      <w:r w:rsidR="00AE5C1E" w:rsidRPr="009D4F67">
        <w:rPr>
          <w:rFonts w:ascii="Cambria" w:hAnsi="Cambria"/>
          <w:i/>
          <w:iCs/>
          <w:sz w:val="24"/>
          <w:szCs w:val="24"/>
        </w:rPr>
        <w:t xml:space="preserve">  All creatures under heaven serve, know and obey their Creator, each according to </w:t>
      </w:r>
      <w:r w:rsidR="00197364" w:rsidRPr="009D4F67">
        <w:rPr>
          <w:rFonts w:ascii="Cambria" w:hAnsi="Cambria"/>
          <w:i/>
          <w:iCs/>
          <w:sz w:val="24"/>
          <w:szCs w:val="24"/>
        </w:rPr>
        <w:t xml:space="preserve">its own nature…” </w:t>
      </w:r>
      <w:r w:rsidR="00197364" w:rsidRPr="009D4F67">
        <w:rPr>
          <w:rFonts w:ascii="Cambria" w:hAnsi="Cambria"/>
          <w:sz w:val="20"/>
          <w:szCs w:val="20"/>
        </w:rPr>
        <w:t>(Admonition 5)</w:t>
      </w:r>
      <w:r w:rsidR="003B677D" w:rsidRPr="009D4F67">
        <w:rPr>
          <w:rFonts w:ascii="Cambria" w:hAnsi="Cambria"/>
          <w:sz w:val="20"/>
          <w:szCs w:val="20"/>
        </w:rPr>
        <w:t>.</w:t>
      </w:r>
    </w:p>
    <w:p w14:paraId="5752877D" w14:textId="4A93DB68" w:rsidR="00957244" w:rsidRPr="009D4F67" w:rsidRDefault="00271DBC" w:rsidP="003B677D">
      <w:pPr>
        <w:spacing w:line="276" w:lineRule="auto"/>
        <w:ind w:firstLine="720"/>
        <w:jc w:val="both"/>
        <w:rPr>
          <w:rFonts w:ascii="Cambria" w:hAnsi="Cambria"/>
          <w:sz w:val="20"/>
          <w:szCs w:val="20"/>
        </w:rPr>
      </w:pPr>
      <w:r w:rsidRPr="009D4F67">
        <w:rPr>
          <w:rFonts w:ascii="Cambria" w:hAnsi="Cambria"/>
          <w:sz w:val="24"/>
          <w:szCs w:val="24"/>
        </w:rPr>
        <w:t xml:space="preserve">The dignity </w:t>
      </w:r>
      <w:r w:rsidR="004A1833" w:rsidRPr="009D4F67">
        <w:rPr>
          <w:rFonts w:ascii="Cambria" w:hAnsi="Cambria"/>
          <w:sz w:val="24"/>
          <w:szCs w:val="24"/>
        </w:rPr>
        <w:t>of the human person in the totality of his/her being, body and spirit</w:t>
      </w:r>
      <w:r w:rsidR="002450CE" w:rsidRPr="009D4F67">
        <w:rPr>
          <w:rFonts w:ascii="Cambria" w:hAnsi="Cambria"/>
          <w:sz w:val="24"/>
          <w:szCs w:val="24"/>
        </w:rPr>
        <w:t>, is founded on the love that</w:t>
      </w:r>
      <w:r w:rsidR="00423FCB" w:rsidRPr="009D4F67">
        <w:rPr>
          <w:rFonts w:ascii="Cambria" w:hAnsi="Cambria"/>
          <w:sz w:val="24"/>
          <w:szCs w:val="24"/>
        </w:rPr>
        <w:t xml:space="preserve"> dwells in the heart of God, who wanted as a partner </w:t>
      </w:r>
      <w:proofErr w:type="spellStart"/>
      <w:r w:rsidR="00423FCB" w:rsidRPr="009D4F67">
        <w:rPr>
          <w:rFonts w:ascii="Cambria" w:hAnsi="Cambria"/>
          <w:sz w:val="24"/>
          <w:szCs w:val="24"/>
        </w:rPr>
        <w:t>a</w:t>
      </w:r>
      <w:proofErr w:type="spellEnd"/>
      <w:r w:rsidR="00423FCB" w:rsidRPr="009D4F67">
        <w:rPr>
          <w:rFonts w:ascii="Cambria" w:hAnsi="Cambria"/>
          <w:sz w:val="24"/>
          <w:szCs w:val="24"/>
        </w:rPr>
        <w:t xml:space="preserve"> being similar to Himself, although</w:t>
      </w:r>
      <w:r w:rsidR="009440E1" w:rsidRPr="009D4F67">
        <w:rPr>
          <w:rFonts w:ascii="Cambria" w:hAnsi="Cambria"/>
          <w:sz w:val="24"/>
          <w:szCs w:val="24"/>
        </w:rPr>
        <w:t xml:space="preserve"> radically different.  St Clare</w:t>
      </w:r>
      <w:r w:rsidR="005153B6" w:rsidRPr="009D4F67">
        <w:rPr>
          <w:rFonts w:ascii="Cambria" w:hAnsi="Cambria"/>
          <w:sz w:val="24"/>
          <w:szCs w:val="24"/>
        </w:rPr>
        <w:t xml:space="preserve"> write</w:t>
      </w:r>
      <w:r w:rsidR="00BC06D2">
        <w:rPr>
          <w:rFonts w:ascii="Cambria" w:hAnsi="Cambria"/>
          <w:sz w:val="24"/>
          <w:szCs w:val="24"/>
        </w:rPr>
        <w:t>s</w:t>
      </w:r>
      <w:r w:rsidR="005153B6" w:rsidRPr="009D4F67">
        <w:rPr>
          <w:rFonts w:ascii="Cambria" w:hAnsi="Cambria"/>
          <w:sz w:val="24"/>
          <w:szCs w:val="24"/>
        </w:rPr>
        <w:t xml:space="preserve"> that human beings </w:t>
      </w:r>
      <w:r w:rsidR="005153B6" w:rsidRPr="009D4F67">
        <w:rPr>
          <w:rFonts w:ascii="Cambria" w:hAnsi="Cambria"/>
          <w:i/>
          <w:iCs/>
          <w:sz w:val="24"/>
          <w:szCs w:val="24"/>
        </w:rPr>
        <w:t xml:space="preserve">are the </w:t>
      </w:r>
      <w:proofErr w:type="gramStart"/>
      <w:r w:rsidR="005153B6" w:rsidRPr="009D4F67">
        <w:rPr>
          <w:rFonts w:ascii="Cambria" w:hAnsi="Cambria"/>
          <w:i/>
          <w:iCs/>
          <w:sz w:val="24"/>
          <w:szCs w:val="24"/>
        </w:rPr>
        <w:t>most worthy</w:t>
      </w:r>
      <w:proofErr w:type="gramEnd"/>
      <w:r w:rsidR="005153B6" w:rsidRPr="009D4F67">
        <w:rPr>
          <w:rFonts w:ascii="Cambria" w:hAnsi="Cambria"/>
          <w:i/>
          <w:iCs/>
          <w:sz w:val="24"/>
          <w:szCs w:val="24"/>
        </w:rPr>
        <w:t xml:space="preserve"> of all creatures</w:t>
      </w:r>
      <w:r w:rsidR="00F834C2" w:rsidRPr="009D4F67">
        <w:rPr>
          <w:rFonts w:ascii="Cambria" w:hAnsi="Cambria"/>
          <w:i/>
          <w:iCs/>
          <w:sz w:val="24"/>
          <w:szCs w:val="24"/>
        </w:rPr>
        <w:t>.</w:t>
      </w:r>
      <w:r w:rsidR="000B76D4" w:rsidRPr="009D4F67">
        <w:rPr>
          <w:rFonts w:ascii="Cambria" w:hAnsi="Cambria"/>
          <w:i/>
          <w:iCs/>
          <w:sz w:val="24"/>
          <w:szCs w:val="24"/>
        </w:rPr>
        <w:t xml:space="preserve">  E</w:t>
      </w:r>
      <w:r w:rsidR="0073518A" w:rsidRPr="009D4F67">
        <w:rPr>
          <w:rFonts w:ascii="Cambria" w:hAnsi="Cambria"/>
          <w:i/>
          <w:iCs/>
          <w:sz w:val="24"/>
          <w:szCs w:val="24"/>
        </w:rPr>
        <w:t>ven when they turn away from God</w:t>
      </w:r>
      <w:r w:rsidR="002504AE" w:rsidRPr="009D4F67">
        <w:rPr>
          <w:rFonts w:ascii="Cambria" w:hAnsi="Cambria"/>
          <w:i/>
          <w:iCs/>
          <w:sz w:val="24"/>
          <w:szCs w:val="24"/>
        </w:rPr>
        <w:t xml:space="preserve">, and show themselves to be ungrateful </w:t>
      </w:r>
      <w:r w:rsidR="000B76D4" w:rsidRPr="009D4F67">
        <w:rPr>
          <w:rFonts w:ascii="Cambria" w:hAnsi="Cambria"/>
          <w:i/>
          <w:iCs/>
          <w:sz w:val="24"/>
          <w:szCs w:val="24"/>
        </w:rPr>
        <w:t>and evil</w:t>
      </w:r>
      <w:r w:rsidR="00BB2768" w:rsidRPr="009D4F67">
        <w:rPr>
          <w:rFonts w:ascii="Cambria" w:hAnsi="Cambria"/>
          <w:i/>
          <w:iCs/>
          <w:sz w:val="24"/>
          <w:szCs w:val="24"/>
        </w:rPr>
        <w:t>, God did and does everything good for them</w:t>
      </w:r>
      <w:r w:rsidR="008C7085" w:rsidRPr="009D4F67">
        <w:rPr>
          <w:rFonts w:ascii="Cambria" w:hAnsi="Cambria"/>
          <w:i/>
          <w:iCs/>
          <w:sz w:val="24"/>
          <w:szCs w:val="24"/>
        </w:rPr>
        <w:t>.  Just as God has created and redeemed them</w:t>
      </w:r>
      <w:r w:rsidR="00E14B99" w:rsidRPr="009D4F67">
        <w:rPr>
          <w:rFonts w:ascii="Cambria" w:hAnsi="Cambria"/>
          <w:i/>
          <w:iCs/>
          <w:sz w:val="24"/>
          <w:szCs w:val="24"/>
        </w:rPr>
        <w:t>, He will save them by His mercy alone</w:t>
      </w:r>
      <w:r w:rsidR="00E14B99" w:rsidRPr="009D4F67">
        <w:rPr>
          <w:rFonts w:ascii="Cambria" w:hAnsi="Cambria"/>
          <w:sz w:val="24"/>
          <w:szCs w:val="24"/>
        </w:rPr>
        <w:t xml:space="preserve"> </w:t>
      </w:r>
      <w:r w:rsidR="00E14B99" w:rsidRPr="009D4F67">
        <w:rPr>
          <w:rFonts w:ascii="Cambria" w:hAnsi="Cambria"/>
          <w:sz w:val="20"/>
          <w:szCs w:val="20"/>
        </w:rPr>
        <w:t>(1RegNB 23,8).</w:t>
      </w:r>
    </w:p>
    <w:p w14:paraId="4C716514" w14:textId="14F35D64" w:rsidR="000F4F11" w:rsidRPr="009D4F67" w:rsidRDefault="004770A3" w:rsidP="00197364">
      <w:pPr>
        <w:spacing w:line="276" w:lineRule="auto"/>
        <w:ind w:firstLine="720"/>
        <w:jc w:val="both"/>
        <w:rPr>
          <w:rFonts w:ascii="Cambria" w:hAnsi="Cambria"/>
          <w:sz w:val="24"/>
          <w:szCs w:val="24"/>
        </w:rPr>
      </w:pPr>
      <w:r w:rsidRPr="009D4F67">
        <w:rPr>
          <w:rFonts w:ascii="Cambria" w:hAnsi="Cambria"/>
          <w:sz w:val="24"/>
          <w:szCs w:val="24"/>
        </w:rPr>
        <w:t>Today’s Gospel</w:t>
      </w:r>
      <w:r w:rsidR="00974E64" w:rsidRPr="009D4F67">
        <w:rPr>
          <w:rFonts w:ascii="Cambria" w:hAnsi="Cambria"/>
          <w:sz w:val="24"/>
          <w:szCs w:val="24"/>
        </w:rPr>
        <w:t xml:space="preserve"> is the story of </w:t>
      </w:r>
      <w:r w:rsidR="0026359E" w:rsidRPr="009D4F67">
        <w:rPr>
          <w:rFonts w:ascii="Cambria" w:hAnsi="Cambria"/>
          <w:sz w:val="24"/>
          <w:szCs w:val="24"/>
        </w:rPr>
        <w:t>Cana’s Wedding Feast</w:t>
      </w:r>
      <w:r w:rsidR="00D3380B" w:rsidRPr="009D4F67">
        <w:rPr>
          <w:rFonts w:ascii="Cambria" w:hAnsi="Cambria"/>
          <w:sz w:val="24"/>
          <w:szCs w:val="24"/>
        </w:rPr>
        <w:t xml:space="preserve">.  </w:t>
      </w:r>
      <w:r w:rsidR="00601CB9" w:rsidRPr="009D4F67">
        <w:rPr>
          <w:rFonts w:ascii="Cambria" w:hAnsi="Cambria"/>
          <w:sz w:val="24"/>
          <w:szCs w:val="24"/>
        </w:rPr>
        <w:t xml:space="preserve">It </w:t>
      </w:r>
      <w:r w:rsidR="00C87293" w:rsidRPr="009D4F67">
        <w:rPr>
          <w:rFonts w:ascii="Cambria" w:hAnsi="Cambria"/>
          <w:sz w:val="24"/>
          <w:szCs w:val="24"/>
        </w:rPr>
        <w:t xml:space="preserve">involves symbolism.  It </w:t>
      </w:r>
      <w:r w:rsidR="00601CB9" w:rsidRPr="009D4F67">
        <w:rPr>
          <w:rFonts w:ascii="Cambria" w:hAnsi="Cambria"/>
          <w:sz w:val="24"/>
          <w:szCs w:val="24"/>
        </w:rPr>
        <w:t>begins with a time designation</w:t>
      </w:r>
      <w:proofErr w:type="gramStart"/>
      <w:r w:rsidR="00601CB9" w:rsidRPr="009D4F67">
        <w:rPr>
          <w:rFonts w:ascii="Cambria" w:hAnsi="Cambria"/>
          <w:sz w:val="24"/>
          <w:szCs w:val="24"/>
        </w:rPr>
        <w:t>—“</w:t>
      </w:r>
      <w:proofErr w:type="gramEnd"/>
      <w:r w:rsidR="00601CB9" w:rsidRPr="009D4F67">
        <w:rPr>
          <w:rFonts w:ascii="Cambria" w:hAnsi="Cambria"/>
          <w:sz w:val="24"/>
          <w:szCs w:val="24"/>
        </w:rPr>
        <w:t>on the th</w:t>
      </w:r>
      <w:r w:rsidR="00DA0FCE" w:rsidRPr="009D4F67">
        <w:rPr>
          <w:rFonts w:ascii="Cambria" w:hAnsi="Cambria"/>
          <w:sz w:val="24"/>
          <w:szCs w:val="24"/>
        </w:rPr>
        <w:t>ird day</w:t>
      </w:r>
      <w:r w:rsidR="007C4B7F" w:rsidRPr="009D4F67">
        <w:rPr>
          <w:rFonts w:ascii="Cambria" w:hAnsi="Cambria"/>
          <w:sz w:val="24"/>
          <w:szCs w:val="24"/>
        </w:rPr>
        <w:t xml:space="preserve">,” </w:t>
      </w:r>
      <w:r w:rsidR="00DB631B" w:rsidRPr="009D4F67">
        <w:rPr>
          <w:rFonts w:ascii="Cambria" w:hAnsi="Cambria"/>
          <w:sz w:val="24"/>
          <w:szCs w:val="24"/>
        </w:rPr>
        <w:t>n</w:t>
      </w:r>
      <w:r w:rsidR="00061385" w:rsidRPr="009D4F67">
        <w:rPr>
          <w:rFonts w:ascii="Cambria" w:hAnsi="Cambria"/>
          <w:sz w:val="24"/>
          <w:szCs w:val="24"/>
        </w:rPr>
        <w:t>ot</w:t>
      </w:r>
      <w:r w:rsidR="00C64FD9" w:rsidRPr="009D4F67">
        <w:rPr>
          <w:rFonts w:ascii="Cambria" w:hAnsi="Cambria"/>
          <w:sz w:val="24"/>
          <w:szCs w:val="24"/>
        </w:rPr>
        <w:t xml:space="preserve"> </w:t>
      </w:r>
      <w:r w:rsidR="00444C14" w:rsidRPr="009D4F67">
        <w:rPr>
          <w:rFonts w:ascii="Cambria" w:hAnsi="Cambria"/>
          <w:sz w:val="24"/>
          <w:szCs w:val="24"/>
        </w:rPr>
        <w:t>a 24-hour</w:t>
      </w:r>
      <w:r w:rsidR="009A627B" w:rsidRPr="009D4F67">
        <w:rPr>
          <w:rFonts w:ascii="Cambria" w:hAnsi="Cambria"/>
          <w:sz w:val="24"/>
          <w:szCs w:val="24"/>
        </w:rPr>
        <w:t xml:space="preserve"> day</w:t>
      </w:r>
      <w:r w:rsidR="00197DDA" w:rsidRPr="009D4F67">
        <w:rPr>
          <w:rFonts w:ascii="Cambria" w:hAnsi="Cambria"/>
          <w:sz w:val="24"/>
          <w:szCs w:val="24"/>
        </w:rPr>
        <w:t>,</w:t>
      </w:r>
      <w:r w:rsidR="009A627B" w:rsidRPr="009D4F67">
        <w:rPr>
          <w:rFonts w:ascii="Cambria" w:hAnsi="Cambria"/>
          <w:sz w:val="24"/>
          <w:szCs w:val="24"/>
        </w:rPr>
        <w:t xml:space="preserve"> rather, </w:t>
      </w:r>
      <w:r w:rsidR="00E835F3" w:rsidRPr="009D4F67">
        <w:rPr>
          <w:rFonts w:ascii="Cambria" w:hAnsi="Cambria"/>
          <w:sz w:val="24"/>
          <w:szCs w:val="24"/>
        </w:rPr>
        <w:t xml:space="preserve">a symbolic sequence. </w:t>
      </w:r>
      <w:r w:rsidR="00593F90" w:rsidRPr="009D4F67">
        <w:rPr>
          <w:rFonts w:ascii="Cambria" w:hAnsi="Cambria"/>
          <w:sz w:val="24"/>
          <w:szCs w:val="24"/>
        </w:rPr>
        <w:t xml:space="preserve"> The first day is the beginning; the second day is the middle; </w:t>
      </w:r>
      <w:r w:rsidR="00187F96" w:rsidRPr="009D4F67">
        <w:rPr>
          <w:rFonts w:ascii="Cambria" w:hAnsi="Cambria"/>
          <w:sz w:val="24"/>
          <w:szCs w:val="24"/>
        </w:rPr>
        <w:t>and the third day is the end.  The third day</w:t>
      </w:r>
      <w:r w:rsidR="00E835F3" w:rsidRPr="009D4F67">
        <w:rPr>
          <w:rFonts w:ascii="Cambria" w:hAnsi="Cambria"/>
          <w:sz w:val="24"/>
          <w:szCs w:val="24"/>
        </w:rPr>
        <w:t xml:space="preserve"> </w:t>
      </w:r>
      <w:r w:rsidR="00590457" w:rsidRPr="009D4F67">
        <w:rPr>
          <w:rFonts w:ascii="Cambria" w:hAnsi="Cambria"/>
          <w:sz w:val="24"/>
          <w:szCs w:val="24"/>
        </w:rPr>
        <w:t>symbolizes the fulfillment of the activities of the first and second days</w:t>
      </w:r>
      <w:r w:rsidR="00C8028F" w:rsidRPr="009D4F67">
        <w:rPr>
          <w:rFonts w:ascii="Cambria" w:hAnsi="Cambria"/>
          <w:sz w:val="24"/>
          <w:szCs w:val="24"/>
        </w:rPr>
        <w:t>, and the start of something new.  It’s a transitional day</w:t>
      </w:r>
      <w:r w:rsidR="00D8517B" w:rsidRPr="009D4F67">
        <w:rPr>
          <w:rFonts w:ascii="Cambria" w:hAnsi="Cambria"/>
          <w:sz w:val="24"/>
          <w:szCs w:val="24"/>
        </w:rPr>
        <w:t xml:space="preserve">.  </w:t>
      </w:r>
      <w:r w:rsidR="00CD59A6" w:rsidRPr="009D4F67">
        <w:rPr>
          <w:rFonts w:ascii="Cambria" w:hAnsi="Cambria"/>
          <w:sz w:val="24"/>
          <w:szCs w:val="24"/>
        </w:rPr>
        <w:t>S</w:t>
      </w:r>
      <w:r w:rsidR="00D8517B" w:rsidRPr="009D4F67">
        <w:rPr>
          <w:rFonts w:ascii="Cambria" w:hAnsi="Cambria"/>
          <w:sz w:val="24"/>
          <w:szCs w:val="24"/>
        </w:rPr>
        <w:t xml:space="preserve">omething is ending and something is beginning.  This “third day” </w:t>
      </w:r>
      <w:r w:rsidR="00FD5C5F" w:rsidRPr="009D4F67">
        <w:rPr>
          <w:rFonts w:ascii="Cambria" w:hAnsi="Cambria"/>
          <w:sz w:val="24"/>
          <w:szCs w:val="24"/>
        </w:rPr>
        <w:t>of transition</w:t>
      </w:r>
      <w:r w:rsidR="004160C3" w:rsidRPr="009D4F67">
        <w:rPr>
          <w:rFonts w:ascii="Cambria" w:hAnsi="Cambria"/>
          <w:sz w:val="24"/>
          <w:szCs w:val="24"/>
        </w:rPr>
        <w:t xml:space="preserve"> is overseen by God.  It is a “manifestation in time”</w:t>
      </w:r>
      <w:r w:rsidR="000F4F11" w:rsidRPr="009D4F67">
        <w:rPr>
          <w:rFonts w:ascii="Cambria" w:hAnsi="Cambria"/>
          <w:sz w:val="24"/>
          <w:szCs w:val="24"/>
        </w:rPr>
        <w:t xml:space="preserve"> of the divine plan.</w:t>
      </w:r>
    </w:p>
    <w:p w14:paraId="39C50E41" w14:textId="0C9EA257" w:rsidR="003E00F3" w:rsidRPr="009D4F67" w:rsidRDefault="000F4F11" w:rsidP="00CB4240">
      <w:pPr>
        <w:spacing w:line="276" w:lineRule="auto"/>
        <w:jc w:val="both"/>
        <w:rPr>
          <w:rFonts w:ascii="Cambria" w:hAnsi="Cambria"/>
          <w:sz w:val="24"/>
          <w:szCs w:val="24"/>
        </w:rPr>
      </w:pPr>
      <w:r w:rsidRPr="009D4F67">
        <w:rPr>
          <w:rFonts w:ascii="Cambria" w:hAnsi="Cambria"/>
          <w:sz w:val="24"/>
          <w:szCs w:val="24"/>
        </w:rPr>
        <w:tab/>
        <w:t>This transition is happening at a wedding</w:t>
      </w:r>
      <w:r w:rsidR="0027580E" w:rsidRPr="009D4F67">
        <w:rPr>
          <w:rFonts w:ascii="Cambria" w:hAnsi="Cambria"/>
          <w:sz w:val="24"/>
          <w:szCs w:val="24"/>
        </w:rPr>
        <w:t xml:space="preserve"> where the mother of Jesus is present.  </w:t>
      </w:r>
      <w:r w:rsidR="009B532E" w:rsidRPr="009D4F67">
        <w:rPr>
          <w:rFonts w:ascii="Cambria" w:hAnsi="Cambria"/>
          <w:sz w:val="24"/>
          <w:szCs w:val="24"/>
        </w:rPr>
        <w:t xml:space="preserve">On the surface level, a wedding is an event where two, male and female, </w:t>
      </w:r>
      <w:r w:rsidR="004F17D5" w:rsidRPr="009D4F67">
        <w:rPr>
          <w:rFonts w:ascii="Cambria" w:hAnsi="Cambria"/>
          <w:sz w:val="24"/>
          <w:szCs w:val="24"/>
        </w:rPr>
        <w:t xml:space="preserve">become one in order to create a third.  </w:t>
      </w:r>
      <w:r w:rsidR="00BC126D" w:rsidRPr="009D4F67">
        <w:rPr>
          <w:rFonts w:ascii="Cambria" w:hAnsi="Cambria"/>
          <w:sz w:val="24"/>
          <w:szCs w:val="24"/>
        </w:rPr>
        <w:t xml:space="preserve">Weddings are about human love that co-creates human life.  </w:t>
      </w:r>
      <w:r w:rsidR="00FA6F94" w:rsidRPr="009D4F67">
        <w:rPr>
          <w:rFonts w:ascii="Cambria" w:hAnsi="Cambria"/>
          <w:sz w:val="24"/>
          <w:szCs w:val="24"/>
        </w:rPr>
        <w:t>On a deeper level, a wedding</w:t>
      </w:r>
      <w:r w:rsidR="00487345">
        <w:rPr>
          <w:rFonts w:ascii="Cambria" w:hAnsi="Cambria"/>
          <w:sz w:val="24"/>
          <w:szCs w:val="24"/>
        </w:rPr>
        <w:t xml:space="preserve"> where </w:t>
      </w:r>
      <w:r w:rsidR="00FA6F94" w:rsidRPr="009D4F67">
        <w:rPr>
          <w:rFonts w:ascii="Cambria" w:hAnsi="Cambria"/>
          <w:sz w:val="24"/>
          <w:szCs w:val="24"/>
        </w:rPr>
        <w:t xml:space="preserve">the mother of Jesus is present, symbolizes </w:t>
      </w:r>
      <w:r w:rsidR="00B66BB1" w:rsidRPr="009D4F67">
        <w:rPr>
          <w:rFonts w:ascii="Cambria" w:hAnsi="Cambria"/>
          <w:sz w:val="24"/>
          <w:szCs w:val="24"/>
        </w:rPr>
        <w:t>the relationship between the divine and the human</w:t>
      </w:r>
      <w:r w:rsidR="00FC455F" w:rsidRPr="009D4F67">
        <w:rPr>
          <w:rFonts w:ascii="Cambria" w:hAnsi="Cambria"/>
          <w:sz w:val="24"/>
          <w:szCs w:val="24"/>
        </w:rPr>
        <w:t xml:space="preserve">, how the two embrace each other to create vitality.  </w:t>
      </w:r>
      <w:r w:rsidR="001F13B9" w:rsidRPr="009D4F67">
        <w:rPr>
          <w:rFonts w:ascii="Cambria" w:hAnsi="Cambria"/>
          <w:sz w:val="24"/>
          <w:szCs w:val="24"/>
        </w:rPr>
        <w:t>The wedding symbolizes how God and people are united in love</w:t>
      </w:r>
      <w:r w:rsidR="00A00C0C" w:rsidRPr="009D4F67">
        <w:rPr>
          <w:rFonts w:ascii="Cambria" w:hAnsi="Cambria"/>
          <w:sz w:val="24"/>
          <w:szCs w:val="24"/>
        </w:rPr>
        <w:t xml:space="preserve"> to co-create spiritual life.</w:t>
      </w:r>
      <w:r w:rsidR="00B66BB1" w:rsidRPr="009D4F67">
        <w:rPr>
          <w:rFonts w:ascii="Cambria" w:hAnsi="Cambria"/>
          <w:sz w:val="24"/>
          <w:szCs w:val="24"/>
        </w:rPr>
        <w:t xml:space="preserve"> </w:t>
      </w:r>
      <w:r w:rsidR="00061385" w:rsidRPr="009D4F67">
        <w:rPr>
          <w:rFonts w:ascii="Cambria" w:hAnsi="Cambria"/>
          <w:sz w:val="24"/>
          <w:szCs w:val="24"/>
        </w:rPr>
        <w:t xml:space="preserve"> </w:t>
      </w:r>
    </w:p>
    <w:p w14:paraId="15DC4C0A" w14:textId="4E01D86A" w:rsidR="003E00F3" w:rsidRPr="009D4F67" w:rsidRDefault="003E00F3" w:rsidP="00CB4240">
      <w:pPr>
        <w:spacing w:line="276" w:lineRule="auto"/>
        <w:jc w:val="both"/>
        <w:rPr>
          <w:rFonts w:ascii="Cambria" w:hAnsi="Cambria"/>
          <w:sz w:val="24"/>
          <w:szCs w:val="24"/>
        </w:rPr>
      </w:pPr>
      <w:r w:rsidRPr="009D4F67">
        <w:rPr>
          <w:rFonts w:ascii="Cambria" w:hAnsi="Cambria"/>
          <w:sz w:val="24"/>
          <w:szCs w:val="24"/>
        </w:rPr>
        <w:tab/>
        <w:t>The mother of Jesus</w:t>
      </w:r>
      <w:r w:rsidR="000E0C3A" w:rsidRPr="009D4F67">
        <w:rPr>
          <w:rFonts w:ascii="Cambria" w:hAnsi="Cambria"/>
          <w:sz w:val="24"/>
          <w:szCs w:val="24"/>
        </w:rPr>
        <w:t xml:space="preserve"> is the spokesperson for the people</w:t>
      </w:r>
      <w:r w:rsidR="00CE0BBE" w:rsidRPr="009D4F67">
        <w:rPr>
          <w:rFonts w:ascii="Cambria" w:hAnsi="Cambria"/>
          <w:sz w:val="24"/>
          <w:szCs w:val="24"/>
        </w:rPr>
        <w:t>-</w:t>
      </w:r>
      <w:r w:rsidR="000E0C3A" w:rsidRPr="009D4F67">
        <w:rPr>
          <w:rFonts w:ascii="Cambria" w:hAnsi="Cambria"/>
          <w:sz w:val="24"/>
          <w:szCs w:val="24"/>
        </w:rPr>
        <w:t xml:space="preserve">side of this divine-human relationship.  </w:t>
      </w:r>
      <w:r w:rsidR="009051DC" w:rsidRPr="009D4F67">
        <w:rPr>
          <w:rFonts w:ascii="Cambria" w:hAnsi="Cambria"/>
          <w:sz w:val="24"/>
          <w:szCs w:val="24"/>
        </w:rPr>
        <w:t xml:space="preserve">She is humanity </w:t>
      </w:r>
      <w:r w:rsidR="00D65385" w:rsidRPr="009D4F67">
        <w:rPr>
          <w:rFonts w:ascii="Cambria" w:hAnsi="Cambria"/>
          <w:sz w:val="24"/>
          <w:szCs w:val="24"/>
        </w:rPr>
        <w:t>u</w:t>
      </w:r>
      <w:r w:rsidR="009051DC" w:rsidRPr="009D4F67">
        <w:rPr>
          <w:rFonts w:ascii="Cambria" w:hAnsi="Cambria"/>
          <w:sz w:val="24"/>
          <w:szCs w:val="24"/>
        </w:rPr>
        <w:t>naware of i</w:t>
      </w:r>
      <w:r w:rsidR="00D65385" w:rsidRPr="009D4F67">
        <w:rPr>
          <w:rFonts w:ascii="Cambria" w:hAnsi="Cambria"/>
          <w:sz w:val="24"/>
          <w:szCs w:val="24"/>
        </w:rPr>
        <w:t>ts lack, conscious that it cannot live to the fullest without continual communion</w:t>
      </w:r>
      <w:r w:rsidR="00CE0BBE" w:rsidRPr="009D4F67">
        <w:rPr>
          <w:rFonts w:ascii="Cambria" w:hAnsi="Cambria"/>
          <w:sz w:val="24"/>
          <w:szCs w:val="24"/>
        </w:rPr>
        <w:t xml:space="preserve"> with God.  </w:t>
      </w:r>
      <w:r w:rsidR="000B6CEF" w:rsidRPr="009D4F67">
        <w:rPr>
          <w:rFonts w:ascii="Cambria" w:hAnsi="Cambria"/>
          <w:sz w:val="24"/>
          <w:szCs w:val="24"/>
        </w:rPr>
        <w:t>And so</w:t>
      </w:r>
      <w:r w:rsidR="004E5C2C" w:rsidRPr="009D4F67">
        <w:rPr>
          <w:rFonts w:ascii="Cambria" w:hAnsi="Cambria"/>
          <w:sz w:val="24"/>
          <w:szCs w:val="24"/>
        </w:rPr>
        <w:t>,</w:t>
      </w:r>
      <w:r w:rsidR="00CE0BBE" w:rsidRPr="009D4F67">
        <w:rPr>
          <w:rFonts w:ascii="Cambria" w:hAnsi="Cambria"/>
          <w:sz w:val="24"/>
          <w:szCs w:val="24"/>
        </w:rPr>
        <w:t xml:space="preserve"> Mary speaks to Jesus, the God-side</w:t>
      </w:r>
      <w:r w:rsidR="007F7EFC" w:rsidRPr="009D4F67">
        <w:rPr>
          <w:rFonts w:ascii="Cambria" w:hAnsi="Cambria"/>
          <w:sz w:val="24"/>
          <w:szCs w:val="24"/>
        </w:rPr>
        <w:t xml:space="preserve"> of the divine-human relationship, th</w:t>
      </w:r>
      <w:r w:rsidR="000B6CEF" w:rsidRPr="009D4F67">
        <w:rPr>
          <w:rFonts w:ascii="Cambria" w:hAnsi="Cambria"/>
          <w:sz w:val="24"/>
          <w:szCs w:val="24"/>
        </w:rPr>
        <w:t>ose</w:t>
      </w:r>
      <w:r w:rsidR="007F7EFC" w:rsidRPr="009D4F67">
        <w:rPr>
          <w:rFonts w:ascii="Cambria" w:hAnsi="Cambria"/>
          <w:sz w:val="24"/>
          <w:szCs w:val="24"/>
        </w:rPr>
        <w:t xml:space="preserve"> haunting</w:t>
      </w:r>
      <w:r w:rsidR="000F17B7" w:rsidRPr="009D4F67">
        <w:rPr>
          <w:rFonts w:ascii="Cambria" w:hAnsi="Cambria"/>
          <w:sz w:val="24"/>
          <w:szCs w:val="24"/>
        </w:rPr>
        <w:t xml:space="preserve"> and direct words of all human in</w:t>
      </w:r>
      <w:r w:rsidR="00615C33" w:rsidRPr="009D4F67">
        <w:rPr>
          <w:rFonts w:ascii="Cambria" w:hAnsi="Cambria"/>
          <w:sz w:val="24"/>
          <w:szCs w:val="24"/>
        </w:rPr>
        <w:t>su</w:t>
      </w:r>
      <w:r w:rsidR="000F17B7" w:rsidRPr="009D4F67">
        <w:rPr>
          <w:rFonts w:ascii="Cambria" w:hAnsi="Cambria"/>
          <w:sz w:val="24"/>
          <w:szCs w:val="24"/>
        </w:rPr>
        <w:t xml:space="preserve">fficiency, </w:t>
      </w:r>
      <w:r w:rsidR="000F17B7" w:rsidRPr="009D4F67">
        <w:rPr>
          <w:rFonts w:ascii="Cambria" w:hAnsi="Cambria"/>
          <w:i/>
          <w:iCs/>
          <w:sz w:val="24"/>
          <w:szCs w:val="24"/>
        </w:rPr>
        <w:t>“they have no wine.”</w:t>
      </w:r>
      <w:r w:rsidR="000F17B7" w:rsidRPr="009D4F67">
        <w:rPr>
          <w:rFonts w:ascii="Cambria" w:hAnsi="Cambria"/>
          <w:sz w:val="24"/>
          <w:szCs w:val="24"/>
        </w:rPr>
        <w:t xml:space="preserve">  </w:t>
      </w:r>
      <w:r w:rsidR="00704420" w:rsidRPr="009D4F67">
        <w:rPr>
          <w:rFonts w:ascii="Cambria" w:hAnsi="Cambria"/>
          <w:sz w:val="24"/>
          <w:szCs w:val="24"/>
        </w:rPr>
        <w:t>Human</w:t>
      </w:r>
      <w:r w:rsidR="00B865BD">
        <w:rPr>
          <w:rFonts w:ascii="Cambria" w:hAnsi="Cambria"/>
          <w:sz w:val="24"/>
          <w:szCs w:val="24"/>
        </w:rPr>
        <w:t>s</w:t>
      </w:r>
      <w:r w:rsidR="00704420" w:rsidRPr="009D4F67">
        <w:rPr>
          <w:rFonts w:ascii="Cambria" w:hAnsi="Cambria"/>
          <w:sz w:val="24"/>
          <w:szCs w:val="24"/>
        </w:rPr>
        <w:t xml:space="preserve"> have lost their union with God</w:t>
      </w:r>
      <w:r w:rsidR="00CE0BBE" w:rsidRPr="009D4F67">
        <w:rPr>
          <w:rFonts w:ascii="Cambria" w:hAnsi="Cambria"/>
          <w:sz w:val="24"/>
          <w:szCs w:val="24"/>
        </w:rPr>
        <w:t xml:space="preserve"> </w:t>
      </w:r>
      <w:r w:rsidR="00FB7017" w:rsidRPr="009D4F67">
        <w:rPr>
          <w:rFonts w:ascii="Cambria" w:hAnsi="Cambria"/>
          <w:sz w:val="24"/>
          <w:szCs w:val="24"/>
        </w:rPr>
        <w:t xml:space="preserve">and their union with one another.  </w:t>
      </w:r>
      <w:r w:rsidR="007F73E1" w:rsidRPr="009D4F67">
        <w:rPr>
          <w:rFonts w:ascii="Cambria" w:hAnsi="Cambria"/>
          <w:sz w:val="24"/>
          <w:szCs w:val="24"/>
        </w:rPr>
        <w:t>Without this spiritual union the wedding of life cannot continue.</w:t>
      </w:r>
      <w:r w:rsidR="003036B2" w:rsidRPr="009D4F67">
        <w:rPr>
          <w:rFonts w:ascii="Cambria" w:hAnsi="Cambria"/>
          <w:sz w:val="24"/>
          <w:szCs w:val="24"/>
        </w:rPr>
        <w:t xml:space="preserve">  </w:t>
      </w:r>
    </w:p>
    <w:p w14:paraId="44B99CFA" w14:textId="46D01D45" w:rsidR="009D4F67" w:rsidRDefault="000F12D3" w:rsidP="00CB4240">
      <w:pPr>
        <w:spacing w:line="276" w:lineRule="auto"/>
        <w:jc w:val="both"/>
        <w:rPr>
          <w:rFonts w:ascii="Cambria" w:hAnsi="Cambria"/>
          <w:sz w:val="24"/>
          <w:szCs w:val="24"/>
        </w:rPr>
      </w:pPr>
      <w:r w:rsidRPr="009D4F67">
        <w:rPr>
          <w:rFonts w:ascii="Cambria" w:hAnsi="Cambria"/>
          <w:sz w:val="24"/>
          <w:szCs w:val="24"/>
        </w:rPr>
        <w:tab/>
      </w:r>
      <w:r w:rsidR="00613F6E" w:rsidRPr="009D4F67">
        <w:rPr>
          <w:rFonts w:ascii="Cambria" w:hAnsi="Cambria"/>
          <w:i/>
          <w:iCs/>
          <w:sz w:val="24"/>
          <w:szCs w:val="24"/>
        </w:rPr>
        <w:t>“They have no wine.”</w:t>
      </w:r>
      <w:r w:rsidR="00613F6E" w:rsidRPr="009D4F67">
        <w:rPr>
          <w:rFonts w:ascii="Cambria" w:hAnsi="Cambria"/>
          <w:sz w:val="24"/>
          <w:szCs w:val="24"/>
        </w:rPr>
        <w:t xml:space="preserve">  </w:t>
      </w:r>
      <w:r w:rsidR="00F556A0" w:rsidRPr="009D4F67">
        <w:rPr>
          <w:rFonts w:ascii="Cambria" w:hAnsi="Cambria"/>
          <w:sz w:val="24"/>
          <w:szCs w:val="24"/>
        </w:rPr>
        <w:t>W</w:t>
      </w:r>
      <w:r w:rsidR="00613F6E" w:rsidRPr="009D4F67">
        <w:rPr>
          <w:rFonts w:ascii="Cambria" w:hAnsi="Cambria"/>
          <w:sz w:val="24"/>
          <w:szCs w:val="24"/>
        </w:rPr>
        <w:t>ords of human</w:t>
      </w:r>
      <w:r w:rsidR="00193B60" w:rsidRPr="009D4F67">
        <w:rPr>
          <w:rFonts w:ascii="Cambria" w:hAnsi="Cambria"/>
          <w:sz w:val="24"/>
          <w:szCs w:val="24"/>
        </w:rPr>
        <w:t xml:space="preserve"> need, </w:t>
      </w:r>
      <w:r w:rsidR="00DA65FE" w:rsidRPr="009D4F67">
        <w:rPr>
          <w:rFonts w:ascii="Cambria" w:hAnsi="Cambria"/>
          <w:sz w:val="24"/>
          <w:szCs w:val="24"/>
        </w:rPr>
        <w:t>spoken by the mother of Jesus</w:t>
      </w:r>
      <w:r w:rsidR="00193B60" w:rsidRPr="009D4F67">
        <w:rPr>
          <w:rFonts w:ascii="Cambria" w:hAnsi="Cambria"/>
          <w:sz w:val="24"/>
          <w:szCs w:val="24"/>
        </w:rPr>
        <w:t>, a</w:t>
      </w:r>
      <w:r w:rsidR="00CE2373" w:rsidRPr="009D4F67">
        <w:rPr>
          <w:rFonts w:ascii="Cambria" w:hAnsi="Cambria"/>
          <w:sz w:val="24"/>
          <w:szCs w:val="24"/>
        </w:rPr>
        <w:t>re</w:t>
      </w:r>
      <w:r w:rsidR="00193B60" w:rsidRPr="009D4F67">
        <w:rPr>
          <w:rFonts w:ascii="Cambria" w:hAnsi="Cambria"/>
          <w:sz w:val="24"/>
          <w:szCs w:val="24"/>
        </w:rPr>
        <w:t xml:space="preserve"> echoed </w:t>
      </w:r>
      <w:r w:rsidR="00CE2373" w:rsidRPr="009D4F67">
        <w:rPr>
          <w:rFonts w:ascii="Cambria" w:hAnsi="Cambria"/>
          <w:sz w:val="24"/>
          <w:szCs w:val="24"/>
        </w:rPr>
        <w:t>by all</w:t>
      </w:r>
      <w:r w:rsidR="00DA65FE" w:rsidRPr="009D4F67">
        <w:rPr>
          <w:rFonts w:ascii="Cambria" w:hAnsi="Cambria"/>
          <w:sz w:val="24"/>
          <w:szCs w:val="24"/>
        </w:rPr>
        <w:t xml:space="preserve"> who seek the presence of God</w:t>
      </w:r>
      <w:r w:rsidR="009717DC" w:rsidRPr="009D4F67">
        <w:rPr>
          <w:rFonts w:ascii="Cambria" w:hAnsi="Cambria"/>
          <w:sz w:val="24"/>
          <w:szCs w:val="24"/>
        </w:rPr>
        <w:t xml:space="preserve"> as a remedy for human</w:t>
      </w:r>
      <w:r w:rsidR="008E7018">
        <w:rPr>
          <w:rFonts w:ascii="Cambria" w:hAnsi="Cambria"/>
          <w:sz w:val="24"/>
          <w:szCs w:val="24"/>
        </w:rPr>
        <w:t>s</w:t>
      </w:r>
      <w:r w:rsidR="009717DC" w:rsidRPr="009D4F67">
        <w:rPr>
          <w:rFonts w:ascii="Cambria" w:hAnsi="Cambria"/>
          <w:sz w:val="24"/>
          <w:szCs w:val="24"/>
        </w:rPr>
        <w:t xml:space="preserve"> </w:t>
      </w:r>
      <w:r w:rsidR="007F3F9D" w:rsidRPr="009D4F67">
        <w:rPr>
          <w:rFonts w:ascii="Cambria" w:hAnsi="Cambria"/>
          <w:sz w:val="24"/>
          <w:szCs w:val="24"/>
        </w:rPr>
        <w:t xml:space="preserve">for what is lacking: </w:t>
      </w:r>
      <w:r w:rsidR="00F0410C" w:rsidRPr="009D4F67">
        <w:rPr>
          <w:rFonts w:ascii="Cambria" w:hAnsi="Cambria"/>
          <w:sz w:val="24"/>
          <w:szCs w:val="24"/>
        </w:rPr>
        <w:t xml:space="preserve">the royal official will say, </w:t>
      </w:r>
      <w:r w:rsidR="00F0410C" w:rsidRPr="009D4F67">
        <w:rPr>
          <w:rFonts w:ascii="Cambria" w:hAnsi="Cambria"/>
          <w:i/>
          <w:iCs/>
          <w:sz w:val="24"/>
          <w:szCs w:val="24"/>
        </w:rPr>
        <w:t>“come</w:t>
      </w:r>
      <w:r w:rsidR="008E7018">
        <w:rPr>
          <w:rFonts w:ascii="Cambria" w:hAnsi="Cambria"/>
          <w:i/>
          <w:iCs/>
          <w:sz w:val="24"/>
          <w:szCs w:val="24"/>
        </w:rPr>
        <w:t xml:space="preserve">, Lord, </w:t>
      </w:r>
      <w:r w:rsidR="00F0410C" w:rsidRPr="009D4F67">
        <w:rPr>
          <w:rFonts w:ascii="Cambria" w:hAnsi="Cambria"/>
          <w:i/>
          <w:iCs/>
          <w:sz w:val="24"/>
          <w:szCs w:val="24"/>
        </w:rPr>
        <w:t xml:space="preserve"> before my little boy dies;”</w:t>
      </w:r>
      <w:r w:rsidR="002145C4" w:rsidRPr="009D4F67">
        <w:rPr>
          <w:rFonts w:ascii="Cambria" w:hAnsi="Cambria"/>
          <w:sz w:val="24"/>
          <w:szCs w:val="24"/>
        </w:rPr>
        <w:t xml:space="preserve"> the lame man describes his helplessness as, </w:t>
      </w:r>
      <w:r w:rsidR="002145C4" w:rsidRPr="009D4F67">
        <w:rPr>
          <w:rFonts w:ascii="Cambria" w:hAnsi="Cambria"/>
          <w:i/>
          <w:iCs/>
          <w:sz w:val="24"/>
          <w:szCs w:val="24"/>
        </w:rPr>
        <w:t>“I have no one</w:t>
      </w:r>
      <w:r w:rsidR="00880DD7" w:rsidRPr="009D4F67">
        <w:rPr>
          <w:rFonts w:ascii="Cambria" w:hAnsi="Cambria"/>
          <w:i/>
          <w:iCs/>
          <w:sz w:val="24"/>
          <w:szCs w:val="24"/>
        </w:rPr>
        <w:t xml:space="preserve"> to put me into the pool;”</w:t>
      </w:r>
      <w:r w:rsidR="00880DD7" w:rsidRPr="009D4F67">
        <w:rPr>
          <w:rFonts w:ascii="Cambria" w:hAnsi="Cambria"/>
          <w:sz w:val="24"/>
          <w:szCs w:val="24"/>
        </w:rPr>
        <w:t xml:space="preserve"> in the face of the overwhelming number of people</w:t>
      </w:r>
      <w:r w:rsidR="003C20E4" w:rsidRPr="009D4F67">
        <w:rPr>
          <w:rFonts w:ascii="Cambria" w:hAnsi="Cambria"/>
          <w:sz w:val="24"/>
          <w:szCs w:val="24"/>
        </w:rPr>
        <w:t>, Philip realizes the scarcity of money and bread</w:t>
      </w:r>
      <w:r w:rsidR="00E539AF" w:rsidRPr="009D4F67">
        <w:rPr>
          <w:rFonts w:ascii="Cambria" w:hAnsi="Cambria"/>
          <w:sz w:val="24"/>
          <w:szCs w:val="24"/>
        </w:rPr>
        <w:t xml:space="preserve">, </w:t>
      </w:r>
      <w:r w:rsidR="00E539AF" w:rsidRPr="009D4F67">
        <w:rPr>
          <w:rFonts w:ascii="Cambria" w:hAnsi="Cambria"/>
          <w:i/>
          <w:iCs/>
          <w:sz w:val="24"/>
          <w:szCs w:val="24"/>
        </w:rPr>
        <w:t>“six months’ wages would not be enough</w:t>
      </w:r>
      <w:r w:rsidR="003026ED" w:rsidRPr="009D4F67">
        <w:rPr>
          <w:rFonts w:ascii="Cambria" w:hAnsi="Cambria"/>
          <w:i/>
          <w:iCs/>
          <w:sz w:val="24"/>
          <w:szCs w:val="24"/>
        </w:rPr>
        <w:t xml:space="preserve"> for each of them to get a little;”</w:t>
      </w:r>
      <w:r w:rsidR="003026ED" w:rsidRPr="009D4F67">
        <w:rPr>
          <w:rFonts w:ascii="Cambria" w:hAnsi="Cambria"/>
          <w:sz w:val="24"/>
          <w:szCs w:val="24"/>
        </w:rPr>
        <w:t xml:space="preserve"> </w:t>
      </w:r>
      <w:r w:rsidR="00C17A40" w:rsidRPr="009D4F67">
        <w:rPr>
          <w:rFonts w:ascii="Cambria" w:hAnsi="Cambria"/>
          <w:sz w:val="24"/>
          <w:szCs w:val="24"/>
        </w:rPr>
        <w:t>even though</w:t>
      </w:r>
      <w:r w:rsidR="00755710" w:rsidRPr="009D4F67">
        <w:rPr>
          <w:rFonts w:ascii="Cambria" w:hAnsi="Cambria"/>
          <w:sz w:val="24"/>
          <w:szCs w:val="24"/>
        </w:rPr>
        <w:t xml:space="preserve"> he has been healed, the blind beggar remembers, </w:t>
      </w:r>
      <w:r w:rsidR="00755710" w:rsidRPr="009D4F67">
        <w:rPr>
          <w:rFonts w:ascii="Cambria" w:hAnsi="Cambria"/>
          <w:i/>
          <w:iCs/>
          <w:sz w:val="24"/>
          <w:szCs w:val="24"/>
        </w:rPr>
        <w:t>“I was blind…</w:t>
      </w:r>
      <w:r w:rsidR="00F811BB" w:rsidRPr="009D4F67">
        <w:rPr>
          <w:rFonts w:ascii="Cambria" w:hAnsi="Cambria"/>
          <w:i/>
          <w:iCs/>
          <w:sz w:val="24"/>
          <w:szCs w:val="24"/>
        </w:rPr>
        <w:t>;”</w:t>
      </w:r>
      <w:r w:rsidR="00F811BB" w:rsidRPr="009D4F67">
        <w:rPr>
          <w:rFonts w:ascii="Cambria" w:hAnsi="Cambria"/>
          <w:sz w:val="24"/>
          <w:szCs w:val="24"/>
        </w:rPr>
        <w:t xml:space="preserve"> Martha and Mary send a message to Jesus, </w:t>
      </w:r>
      <w:r w:rsidR="00F811BB" w:rsidRPr="009D4F67">
        <w:rPr>
          <w:rFonts w:ascii="Cambria" w:hAnsi="Cambria"/>
          <w:i/>
          <w:iCs/>
          <w:sz w:val="24"/>
          <w:szCs w:val="24"/>
        </w:rPr>
        <w:t>“</w:t>
      </w:r>
      <w:r w:rsidR="00F50935" w:rsidRPr="009D4F67">
        <w:rPr>
          <w:rFonts w:ascii="Cambria" w:hAnsi="Cambria"/>
          <w:i/>
          <w:iCs/>
          <w:sz w:val="24"/>
          <w:szCs w:val="24"/>
        </w:rPr>
        <w:t>Lord, he whom You love is ill.”</w:t>
      </w:r>
      <w:r w:rsidR="00F50935" w:rsidRPr="009D4F67">
        <w:rPr>
          <w:rFonts w:ascii="Cambria" w:hAnsi="Cambria"/>
          <w:sz w:val="24"/>
          <w:szCs w:val="24"/>
        </w:rPr>
        <w:t xml:space="preserve">  These statements </w:t>
      </w:r>
      <w:r w:rsidR="002D30ED" w:rsidRPr="009D4F67">
        <w:rPr>
          <w:rFonts w:ascii="Cambria" w:hAnsi="Cambria"/>
          <w:sz w:val="24"/>
          <w:szCs w:val="24"/>
        </w:rPr>
        <w:t>combine to create a chorus of human afflictions</w:t>
      </w:r>
      <w:r w:rsidR="001175C4" w:rsidRPr="009D4F67">
        <w:rPr>
          <w:rFonts w:ascii="Cambria" w:hAnsi="Cambria"/>
          <w:sz w:val="24"/>
          <w:szCs w:val="24"/>
        </w:rPr>
        <w:t xml:space="preserve">.  </w:t>
      </w:r>
      <w:r w:rsidR="003959EC" w:rsidRPr="009D4F67">
        <w:rPr>
          <w:rFonts w:ascii="Cambria" w:hAnsi="Cambria"/>
          <w:sz w:val="24"/>
          <w:szCs w:val="24"/>
        </w:rPr>
        <w:t>Cries of finitude</w:t>
      </w:r>
      <w:r w:rsidR="00805239" w:rsidRPr="009D4F67">
        <w:rPr>
          <w:rFonts w:ascii="Cambria" w:hAnsi="Cambria"/>
          <w:sz w:val="24"/>
          <w:szCs w:val="24"/>
        </w:rPr>
        <w:t xml:space="preserve">—illness, blindness, </w:t>
      </w:r>
      <w:r w:rsidR="00C12A28" w:rsidRPr="009D4F67">
        <w:rPr>
          <w:rFonts w:ascii="Cambria" w:hAnsi="Cambria"/>
          <w:sz w:val="24"/>
          <w:szCs w:val="24"/>
        </w:rPr>
        <w:t xml:space="preserve">being </w:t>
      </w:r>
      <w:r w:rsidR="00805239" w:rsidRPr="009D4F67">
        <w:rPr>
          <w:rFonts w:ascii="Cambria" w:hAnsi="Cambria"/>
          <w:sz w:val="24"/>
          <w:szCs w:val="24"/>
        </w:rPr>
        <w:t>lam</w:t>
      </w:r>
      <w:r w:rsidR="00FD5DFA" w:rsidRPr="009D4F67">
        <w:rPr>
          <w:rFonts w:ascii="Cambria" w:hAnsi="Cambria"/>
          <w:sz w:val="24"/>
          <w:szCs w:val="24"/>
        </w:rPr>
        <w:t xml:space="preserve">e, hunger and death.  </w:t>
      </w:r>
      <w:r w:rsidR="008B0CC9" w:rsidRPr="009D4F67">
        <w:rPr>
          <w:rFonts w:ascii="Cambria" w:hAnsi="Cambria"/>
          <w:sz w:val="24"/>
          <w:szCs w:val="24"/>
        </w:rPr>
        <w:t xml:space="preserve">The human condition is so jeopardized </w:t>
      </w:r>
      <w:r w:rsidR="00BA0F78" w:rsidRPr="009D4F67">
        <w:rPr>
          <w:rFonts w:ascii="Cambria" w:hAnsi="Cambria"/>
          <w:sz w:val="24"/>
          <w:szCs w:val="24"/>
        </w:rPr>
        <w:t>that people cannot celebrate.</w:t>
      </w:r>
    </w:p>
    <w:p w14:paraId="649C5C8A" w14:textId="77777777" w:rsidR="006D6FC4" w:rsidRDefault="006D6FC4" w:rsidP="00CB4240">
      <w:pPr>
        <w:spacing w:line="276" w:lineRule="auto"/>
        <w:jc w:val="both"/>
        <w:rPr>
          <w:rFonts w:ascii="Cambria" w:hAnsi="Cambria"/>
          <w:sz w:val="24"/>
          <w:szCs w:val="24"/>
        </w:rPr>
      </w:pPr>
    </w:p>
    <w:p w14:paraId="081F4F53" w14:textId="77777777" w:rsidR="006D6FC4" w:rsidRDefault="006D6FC4" w:rsidP="00CB4240">
      <w:pPr>
        <w:spacing w:line="276" w:lineRule="auto"/>
        <w:jc w:val="both"/>
        <w:rPr>
          <w:rFonts w:ascii="Cambria" w:hAnsi="Cambria"/>
          <w:sz w:val="24"/>
          <w:szCs w:val="24"/>
        </w:rPr>
      </w:pPr>
    </w:p>
    <w:p w14:paraId="1D35921A" w14:textId="77777777" w:rsidR="006D6FC4" w:rsidRPr="009D4F67" w:rsidRDefault="006D6FC4" w:rsidP="00CB4240">
      <w:pPr>
        <w:spacing w:line="276" w:lineRule="auto"/>
        <w:jc w:val="both"/>
        <w:rPr>
          <w:rFonts w:ascii="Cambria" w:hAnsi="Cambria"/>
          <w:sz w:val="24"/>
          <w:szCs w:val="24"/>
        </w:rPr>
      </w:pPr>
    </w:p>
    <w:p w14:paraId="62058008" w14:textId="49331FF1" w:rsidR="00A054A5" w:rsidRPr="009D4F67" w:rsidRDefault="00BA0F78" w:rsidP="00CB4240">
      <w:pPr>
        <w:spacing w:line="276" w:lineRule="auto"/>
        <w:jc w:val="both"/>
        <w:rPr>
          <w:rFonts w:ascii="Cambria" w:hAnsi="Cambria"/>
          <w:i/>
          <w:iCs/>
          <w:sz w:val="24"/>
          <w:szCs w:val="24"/>
        </w:rPr>
      </w:pPr>
      <w:r w:rsidRPr="009D4F67">
        <w:rPr>
          <w:rFonts w:ascii="Cambria" w:hAnsi="Cambria"/>
          <w:sz w:val="24"/>
          <w:szCs w:val="24"/>
        </w:rPr>
        <w:lastRenderedPageBreak/>
        <w:tab/>
      </w:r>
      <w:r w:rsidR="00D0598B" w:rsidRPr="009D4F67">
        <w:rPr>
          <w:rFonts w:ascii="Cambria" w:hAnsi="Cambria"/>
          <w:sz w:val="24"/>
          <w:szCs w:val="24"/>
        </w:rPr>
        <w:t xml:space="preserve">The symbolism continues.  In response </w:t>
      </w:r>
      <w:r w:rsidR="000E42EF" w:rsidRPr="009D4F67">
        <w:rPr>
          <w:rFonts w:ascii="Cambria" w:hAnsi="Cambria"/>
          <w:sz w:val="24"/>
          <w:szCs w:val="24"/>
        </w:rPr>
        <w:t xml:space="preserve">to Mary’s bold statement of lack, Jesus addresses </w:t>
      </w:r>
      <w:r w:rsidR="00B80496" w:rsidRPr="009D4F67">
        <w:rPr>
          <w:rFonts w:ascii="Cambria" w:hAnsi="Cambria"/>
          <w:sz w:val="24"/>
          <w:szCs w:val="24"/>
        </w:rPr>
        <w:t xml:space="preserve">His mother as </w:t>
      </w:r>
      <w:r w:rsidR="00B80496" w:rsidRPr="009D4F67">
        <w:rPr>
          <w:rFonts w:ascii="Cambria" w:hAnsi="Cambria"/>
          <w:i/>
          <w:iCs/>
          <w:sz w:val="24"/>
          <w:szCs w:val="24"/>
        </w:rPr>
        <w:t>“woman.”</w:t>
      </w:r>
      <w:r w:rsidR="00B80496" w:rsidRPr="009D4F67">
        <w:rPr>
          <w:rFonts w:ascii="Cambria" w:hAnsi="Cambria"/>
          <w:sz w:val="24"/>
          <w:szCs w:val="24"/>
        </w:rPr>
        <w:t xml:space="preserve">  He recognizes her as Eve, the mother of the living</w:t>
      </w:r>
      <w:r w:rsidR="00EE5A6B" w:rsidRPr="009D4F67">
        <w:rPr>
          <w:rFonts w:ascii="Cambria" w:hAnsi="Cambria"/>
          <w:sz w:val="24"/>
          <w:szCs w:val="24"/>
        </w:rPr>
        <w:t>, who cares for her children</w:t>
      </w:r>
      <w:r w:rsidR="00BD598B" w:rsidRPr="009D4F67">
        <w:rPr>
          <w:rFonts w:ascii="Cambria" w:hAnsi="Cambria"/>
          <w:sz w:val="24"/>
          <w:szCs w:val="24"/>
        </w:rPr>
        <w:t xml:space="preserve">.  Her responsibility is to seek their well-being.  </w:t>
      </w:r>
      <w:r w:rsidR="00C0244B" w:rsidRPr="009D4F67">
        <w:rPr>
          <w:rFonts w:ascii="Cambria" w:hAnsi="Cambria"/>
          <w:sz w:val="24"/>
          <w:szCs w:val="24"/>
        </w:rPr>
        <w:t xml:space="preserve">And when Jesus asks her </w:t>
      </w:r>
      <w:r w:rsidR="006A0B6B" w:rsidRPr="009D4F67">
        <w:rPr>
          <w:rFonts w:ascii="Cambria" w:hAnsi="Cambria"/>
          <w:sz w:val="24"/>
          <w:szCs w:val="24"/>
        </w:rPr>
        <w:t xml:space="preserve">how this imperiled human condition whom she represents, </w:t>
      </w:r>
      <w:r w:rsidR="00D24D7F" w:rsidRPr="009D4F67">
        <w:rPr>
          <w:rFonts w:ascii="Cambria" w:hAnsi="Cambria"/>
          <w:sz w:val="24"/>
          <w:szCs w:val="24"/>
        </w:rPr>
        <w:t xml:space="preserve">is connected to God whom Jesus embodies, </w:t>
      </w:r>
      <w:r w:rsidR="002C7224" w:rsidRPr="009D4F67">
        <w:rPr>
          <w:rFonts w:ascii="Cambria" w:hAnsi="Cambria"/>
          <w:sz w:val="24"/>
          <w:szCs w:val="24"/>
        </w:rPr>
        <w:t>it is a question that sets up the revelation of His glory.</w:t>
      </w:r>
      <w:r w:rsidR="00DF77F3" w:rsidRPr="009D4F67">
        <w:rPr>
          <w:rFonts w:ascii="Cambria" w:hAnsi="Cambria"/>
          <w:sz w:val="24"/>
          <w:szCs w:val="24"/>
        </w:rPr>
        <w:t xml:space="preserve">  Jesus’ glory is to bring divine abundance into the world of human lack.  </w:t>
      </w:r>
      <w:r w:rsidR="008F1DA8" w:rsidRPr="009D4F67">
        <w:rPr>
          <w:rFonts w:ascii="Cambria" w:hAnsi="Cambria"/>
          <w:sz w:val="24"/>
          <w:szCs w:val="24"/>
        </w:rPr>
        <w:t>The incarnate love of God has come to prevent perishing</w:t>
      </w:r>
      <w:r w:rsidR="00A21B3F" w:rsidRPr="009D4F67">
        <w:rPr>
          <w:rFonts w:ascii="Cambria" w:hAnsi="Cambria"/>
          <w:sz w:val="24"/>
          <w:szCs w:val="24"/>
        </w:rPr>
        <w:t xml:space="preserve">: </w:t>
      </w:r>
      <w:r w:rsidR="00A21B3F" w:rsidRPr="009D4F67">
        <w:rPr>
          <w:rFonts w:ascii="Cambria" w:hAnsi="Cambria"/>
          <w:i/>
          <w:iCs/>
          <w:sz w:val="24"/>
          <w:szCs w:val="24"/>
        </w:rPr>
        <w:t>“For God so loved the world</w:t>
      </w:r>
      <w:r w:rsidR="00B2419E" w:rsidRPr="009D4F67">
        <w:rPr>
          <w:rFonts w:ascii="Cambria" w:hAnsi="Cambria"/>
          <w:i/>
          <w:iCs/>
          <w:sz w:val="24"/>
          <w:szCs w:val="24"/>
        </w:rPr>
        <w:t xml:space="preserve"> that He gave His only Son, so that everyone who believes </w:t>
      </w:r>
      <w:r w:rsidR="00B776AF" w:rsidRPr="009D4F67">
        <w:rPr>
          <w:rFonts w:ascii="Cambria" w:hAnsi="Cambria"/>
          <w:i/>
          <w:iCs/>
          <w:sz w:val="24"/>
          <w:szCs w:val="24"/>
        </w:rPr>
        <w:t>in Him may not perish, but may have eternal life</w:t>
      </w:r>
      <w:r w:rsidR="0081281F" w:rsidRPr="009D4F67">
        <w:rPr>
          <w:rFonts w:ascii="Cambria" w:hAnsi="Cambria"/>
          <w:i/>
          <w:iCs/>
          <w:sz w:val="24"/>
          <w:szCs w:val="24"/>
        </w:rPr>
        <w:t xml:space="preserve">…that the world </w:t>
      </w:r>
      <w:r w:rsidR="00A054A5" w:rsidRPr="009D4F67">
        <w:rPr>
          <w:rFonts w:ascii="Cambria" w:hAnsi="Cambria"/>
          <w:i/>
          <w:iCs/>
          <w:sz w:val="24"/>
          <w:szCs w:val="24"/>
        </w:rPr>
        <w:t xml:space="preserve">might be saved through Him.”  </w:t>
      </w:r>
    </w:p>
    <w:p w14:paraId="207E56C9" w14:textId="5D851DFF" w:rsidR="00BA0F78" w:rsidRPr="009D4F67" w:rsidRDefault="00A054A5" w:rsidP="00CB4240">
      <w:pPr>
        <w:spacing w:line="276" w:lineRule="auto"/>
        <w:jc w:val="both"/>
        <w:rPr>
          <w:rFonts w:ascii="Cambria" w:hAnsi="Cambria"/>
          <w:sz w:val="24"/>
          <w:szCs w:val="24"/>
        </w:rPr>
      </w:pPr>
      <w:r w:rsidRPr="009D4F67">
        <w:rPr>
          <w:rFonts w:ascii="Cambria" w:hAnsi="Cambria"/>
          <w:sz w:val="24"/>
          <w:szCs w:val="24"/>
        </w:rPr>
        <w:tab/>
        <w:t>The answer</w:t>
      </w:r>
      <w:r w:rsidR="008163D5" w:rsidRPr="009D4F67">
        <w:rPr>
          <w:rFonts w:ascii="Cambria" w:hAnsi="Cambria"/>
          <w:sz w:val="24"/>
          <w:szCs w:val="24"/>
        </w:rPr>
        <w:t xml:space="preserve"> </w:t>
      </w:r>
      <w:r w:rsidR="00EF4AC7" w:rsidRPr="009D4F67">
        <w:rPr>
          <w:rFonts w:ascii="Cambria" w:hAnsi="Cambria"/>
          <w:sz w:val="24"/>
          <w:szCs w:val="24"/>
        </w:rPr>
        <w:t xml:space="preserve">to the question, </w:t>
      </w:r>
      <w:r w:rsidR="00EF4AC7" w:rsidRPr="009D4F67">
        <w:rPr>
          <w:rFonts w:ascii="Cambria" w:hAnsi="Cambria"/>
          <w:i/>
          <w:iCs/>
          <w:sz w:val="24"/>
          <w:szCs w:val="24"/>
        </w:rPr>
        <w:t>“What concern is this to you and Me?”</w:t>
      </w:r>
      <w:r w:rsidR="00324D7E" w:rsidRPr="009D4F67">
        <w:rPr>
          <w:rFonts w:ascii="Cambria" w:hAnsi="Cambria"/>
          <w:sz w:val="24"/>
          <w:szCs w:val="24"/>
        </w:rPr>
        <w:t xml:space="preserve"> is everything.</w:t>
      </w:r>
      <w:r w:rsidR="00610127" w:rsidRPr="009D4F67">
        <w:rPr>
          <w:rFonts w:ascii="Cambria" w:hAnsi="Cambria"/>
          <w:sz w:val="24"/>
          <w:szCs w:val="24"/>
        </w:rPr>
        <w:t xml:space="preserve">  The very reason</w:t>
      </w:r>
      <w:r w:rsidR="00814CD1" w:rsidRPr="009D4F67">
        <w:rPr>
          <w:rFonts w:ascii="Cambria" w:hAnsi="Cambria"/>
          <w:sz w:val="24"/>
          <w:szCs w:val="24"/>
        </w:rPr>
        <w:t xml:space="preserve"> for</w:t>
      </w:r>
      <w:r w:rsidR="000112CE" w:rsidRPr="009D4F67">
        <w:rPr>
          <w:rFonts w:ascii="Cambria" w:hAnsi="Cambria"/>
          <w:sz w:val="24"/>
          <w:szCs w:val="24"/>
        </w:rPr>
        <w:t xml:space="preserve"> the presence of Jesus</w:t>
      </w:r>
      <w:r w:rsidR="00814CD1" w:rsidRPr="009D4F67">
        <w:rPr>
          <w:rFonts w:ascii="Cambria" w:hAnsi="Cambria"/>
          <w:sz w:val="24"/>
          <w:szCs w:val="24"/>
        </w:rPr>
        <w:t xml:space="preserve"> is to supply wine for the imperiled marriage of divine and human life.</w:t>
      </w:r>
    </w:p>
    <w:p w14:paraId="079B6BAB" w14:textId="0C7E0C7D" w:rsidR="008D40C8" w:rsidRPr="009D4F67" w:rsidRDefault="008D40C8" w:rsidP="00CB4240">
      <w:pPr>
        <w:spacing w:line="276" w:lineRule="auto"/>
        <w:jc w:val="both"/>
        <w:rPr>
          <w:rFonts w:ascii="Cambria" w:hAnsi="Cambria"/>
          <w:sz w:val="24"/>
          <w:szCs w:val="24"/>
        </w:rPr>
      </w:pPr>
      <w:r w:rsidRPr="009D4F67">
        <w:rPr>
          <w:rFonts w:ascii="Cambria" w:hAnsi="Cambria"/>
          <w:sz w:val="24"/>
          <w:szCs w:val="24"/>
        </w:rPr>
        <w:tab/>
      </w:r>
      <w:r w:rsidR="000339E8" w:rsidRPr="009D4F67">
        <w:rPr>
          <w:rFonts w:ascii="Cambria" w:hAnsi="Cambria"/>
          <w:sz w:val="24"/>
          <w:szCs w:val="24"/>
        </w:rPr>
        <w:t>But the fullest revelation of how divine love embraces human lack</w:t>
      </w:r>
      <w:r w:rsidR="00D61CEE" w:rsidRPr="009D4F67">
        <w:rPr>
          <w:rFonts w:ascii="Cambria" w:hAnsi="Cambria"/>
          <w:sz w:val="24"/>
          <w:szCs w:val="24"/>
        </w:rPr>
        <w:t xml:space="preserve"> will take place at Jesus’ </w:t>
      </w:r>
      <w:r w:rsidR="00D61CEE" w:rsidRPr="009D4F67">
        <w:rPr>
          <w:rFonts w:ascii="Cambria" w:hAnsi="Cambria"/>
          <w:i/>
          <w:iCs/>
          <w:sz w:val="24"/>
          <w:szCs w:val="24"/>
        </w:rPr>
        <w:t>“hour.”</w:t>
      </w:r>
      <w:r w:rsidR="00D61CEE" w:rsidRPr="009D4F67">
        <w:rPr>
          <w:rFonts w:ascii="Cambria" w:hAnsi="Cambria"/>
          <w:sz w:val="24"/>
          <w:szCs w:val="24"/>
        </w:rPr>
        <w:t xml:space="preserve">  Jesus acknowledges th</w:t>
      </w:r>
      <w:r w:rsidR="00F44585" w:rsidRPr="009D4F67">
        <w:rPr>
          <w:rFonts w:ascii="Cambria" w:hAnsi="Cambria"/>
          <w:sz w:val="24"/>
          <w:szCs w:val="24"/>
        </w:rPr>
        <w:t xml:space="preserve">is hour has not yet come.  </w:t>
      </w:r>
      <w:r w:rsidR="001A7824" w:rsidRPr="009D4F67">
        <w:rPr>
          <w:rFonts w:ascii="Cambria" w:hAnsi="Cambria"/>
          <w:sz w:val="24"/>
          <w:szCs w:val="24"/>
        </w:rPr>
        <w:t>This hour holds the clue to the way divine and human are united</w:t>
      </w:r>
      <w:r w:rsidR="003648D7" w:rsidRPr="009D4F67">
        <w:rPr>
          <w:rFonts w:ascii="Cambria" w:hAnsi="Cambria"/>
          <w:sz w:val="24"/>
          <w:szCs w:val="24"/>
        </w:rPr>
        <w:t>, whenever human need</w:t>
      </w:r>
      <w:r w:rsidR="00990E4A" w:rsidRPr="009D4F67">
        <w:rPr>
          <w:rFonts w:ascii="Cambria" w:hAnsi="Cambria"/>
          <w:sz w:val="24"/>
          <w:szCs w:val="24"/>
        </w:rPr>
        <w:t xml:space="preserve"> and divine love face each other.</w:t>
      </w:r>
    </w:p>
    <w:p w14:paraId="2DB12649" w14:textId="007585A4" w:rsidR="00017BBE" w:rsidRPr="009D4F67" w:rsidRDefault="00017BBE" w:rsidP="00CB4240">
      <w:pPr>
        <w:spacing w:line="276" w:lineRule="auto"/>
        <w:jc w:val="both"/>
        <w:rPr>
          <w:rFonts w:ascii="Cambria" w:hAnsi="Cambria"/>
          <w:sz w:val="24"/>
          <w:szCs w:val="24"/>
        </w:rPr>
      </w:pPr>
      <w:r w:rsidRPr="009D4F67">
        <w:rPr>
          <w:rFonts w:ascii="Cambria" w:hAnsi="Cambria"/>
          <w:sz w:val="24"/>
          <w:szCs w:val="24"/>
        </w:rPr>
        <w:tab/>
        <w:t>Early in the Gospel</w:t>
      </w:r>
      <w:r w:rsidR="007C5603" w:rsidRPr="009D4F67">
        <w:rPr>
          <w:rFonts w:ascii="Cambria" w:hAnsi="Cambria"/>
          <w:sz w:val="24"/>
          <w:szCs w:val="24"/>
        </w:rPr>
        <w:t xml:space="preserve">, the disciples of John follow Jesus and ask, </w:t>
      </w:r>
      <w:r w:rsidR="007C5603" w:rsidRPr="00F50A63">
        <w:rPr>
          <w:rFonts w:ascii="Cambria" w:hAnsi="Cambria"/>
          <w:i/>
          <w:iCs/>
          <w:sz w:val="24"/>
          <w:szCs w:val="24"/>
        </w:rPr>
        <w:t>“Where do You live</w:t>
      </w:r>
      <w:r w:rsidR="001B583F" w:rsidRPr="00F50A63">
        <w:rPr>
          <w:rFonts w:ascii="Cambria" w:hAnsi="Cambria"/>
          <w:i/>
          <w:iCs/>
          <w:sz w:val="24"/>
          <w:szCs w:val="24"/>
        </w:rPr>
        <w:t>?”</w:t>
      </w:r>
      <w:r w:rsidR="001B583F" w:rsidRPr="009D4F67">
        <w:rPr>
          <w:rFonts w:ascii="Cambria" w:hAnsi="Cambria"/>
          <w:sz w:val="24"/>
          <w:szCs w:val="24"/>
        </w:rPr>
        <w:t xml:space="preserve">  He invites them, </w:t>
      </w:r>
      <w:r w:rsidR="001B583F" w:rsidRPr="009D4F67">
        <w:rPr>
          <w:rFonts w:ascii="Cambria" w:hAnsi="Cambria"/>
          <w:i/>
          <w:iCs/>
          <w:sz w:val="24"/>
          <w:szCs w:val="24"/>
        </w:rPr>
        <w:t>“Come and see.”</w:t>
      </w:r>
      <w:r w:rsidR="001B583F" w:rsidRPr="009D4F67">
        <w:rPr>
          <w:rFonts w:ascii="Cambria" w:hAnsi="Cambria"/>
          <w:sz w:val="24"/>
          <w:szCs w:val="24"/>
        </w:rPr>
        <w:t xml:space="preserve">  </w:t>
      </w:r>
      <w:r w:rsidR="0000403F" w:rsidRPr="009D4F67">
        <w:rPr>
          <w:rFonts w:ascii="Cambria" w:hAnsi="Cambria"/>
          <w:sz w:val="24"/>
          <w:szCs w:val="24"/>
        </w:rPr>
        <w:t>St John says, Jesus lives</w:t>
      </w:r>
      <w:r w:rsidR="00C508F8" w:rsidRPr="009D4F67">
        <w:rPr>
          <w:rFonts w:ascii="Cambria" w:hAnsi="Cambria"/>
          <w:sz w:val="24"/>
          <w:szCs w:val="24"/>
        </w:rPr>
        <w:t xml:space="preserve"> </w:t>
      </w:r>
      <w:r w:rsidR="00C508F8" w:rsidRPr="009D4F67">
        <w:rPr>
          <w:rFonts w:ascii="Cambria" w:hAnsi="Cambria"/>
          <w:i/>
          <w:iCs/>
          <w:sz w:val="24"/>
          <w:szCs w:val="24"/>
        </w:rPr>
        <w:t xml:space="preserve">“close to the Father’s heart.” </w:t>
      </w:r>
      <w:r w:rsidR="00C508F8" w:rsidRPr="009D4F67">
        <w:rPr>
          <w:rFonts w:ascii="Cambria" w:hAnsi="Cambria"/>
          <w:sz w:val="24"/>
          <w:szCs w:val="24"/>
        </w:rPr>
        <w:t xml:space="preserve"> </w:t>
      </w:r>
      <w:r w:rsidR="00EE4CD3" w:rsidRPr="009D4F67">
        <w:rPr>
          <w:rFonts w:ascii="Cambria" w:hAnsi="Cambria"/>
          <w:sz w:val="24"/>
          <w:szCs w:val="24"/>
        </w:rPr>
        <w:t>So</w:t>
      </w:r>
      <w:r w:rsidR="00925240" w:rsidRPr="009D4F67">
        <w:rPr>
          <w:rFonts w:ascii="Cambria" w:hAnsi="Cambria"/>
          <w:sz w:val="24"/>
          <w:szCs w:val="24"/>
        </w:rPr>
        <w:t xml:space="preserve">, </w:t>
      </w:r>
      <w:r w:rsidR="00EE4CD3" w:rsidRPr="009D4F67">
        <w:rPr>
          <w:rFonts w:ascii="Cambria" w:hAnsi="Cambria"/>
          <w:sz w:val="24"/>
          <w:szCs w:val="24"/>
        </w:rPr>
        <w:t>the invitation to the disciples is to enter into Jesus’ relationship with the Father</w:t>
      </w:r>
      <w:r w:rsidR="00C060D9" w:rsidRPr="009D4F67">
        <w:rPr>
          <w:rFonts w:ascii="Cambria" w:hAnsi="Cambria"/>
          <w:sz w:val="24"/>
          <w:szCs w:val="24"/>
        </w:rPr>
        <w:t xml:space="preserve">, and to receive God’s love.  </w:t>
      </w:r>
      <w:r w:rsidR="00B1116E" w:rsidRPr="009D4F67">
        <w:rPr>
          <w:rFonts w:ascii="Cambria" w:hAnsi="Cambria"/>
          <w:sz w:val="24"/>
          <w:szCs w:val="24"/>
        </w:rPr>
        <w:t>But later in the Gospel, when Jesus asks where they have buried Lazarus</w:t>
      </w:r>
      <w:r w:rsidR="00311D66" w:rsidRPr="009D4F67">
        <w:rPr>
          <w:rFonts w:ascii="Cambria" w:hAnsi="Cambria"/>
          <w:sz w:val="24"/>
          <w:szCs w:val="24"/>
        </w:rPr>
        <w:t xml:space="preserve">, the tables are reversed and </w:t>
      </w:r>
      <w:r w:rsidR="00311D66" w:rsidRPr="009D4F67">
        <w:rPr>
          <w:rFonts w:ascii="Cambria" w:hAnsi="Cambria"/>
          <w:i/>
          <w:iCs/>
          <w:sz w:val="24"/>
          <w:szCs w:val="24"/>
        </w:rPr>
        <w:t xml:space="preserve">Jesus </w:t>
      </w:r>
      <w:r w:rsidR="00311D66" w:rsidRPr="009D4F67">
        <w:rPr>
          <w:rFonts w:ascii="Cambria" w:hAnsi="Cambria"/>
          <w:sz w:val="24"/>
          <w:szCs w:val="24"/>
        </w:rPr>
        <w:t>is told</w:t>
      </w:r>
      <w:r w:rsidR="002341DB" w:rsidRPr="009D4F67">
        <w:rPr>
          <w:rFonts w:ascii="Cambria" w:hAnsi="Cambria"/>
          <w:sz w:val="24"/>
          <w:szCs w:val="24"/>
        </w:rPr>
        <w:t xml:space="preserve">, </w:t>
      </w:r>
      <w:r w:rsidR="002341DB" w:rsidRPr="009D4F67">
        <w:rPr>
          <w:rFonts w:ascii="Cambria" w:hAnsi="Cambria"/>
          <w:i/>
          <w:iCs/>
          <w:sz w:val="24"/>
          <w:szCs w:val="24"/>
        </w:rPr>
        <w:t>“Lord, come and see.”</w:t>
      </w:r>
      <w:r w:rsidR="002341DB" w:rsidRPr="009D4F67">
        <w:rPr>
          <w:rFonts w:ascii="Cambria" w:hAnsi="Cambria"/>
          <w:sz w:val="24"/>
          <w:szCs w:val="24"/>
        </w:rPr>
        <w:t xml:space="preserve">  Then, when Jesus sees </w:t>
      </w:r>
      <w:r w:rsidR="00923B1C" w:rsidRPr="009D4F67">
        <w:rPr>
          <w:rFonts w:ascii="Cambria" w:hAnsi="Cambria"/>
          <w:sz w:val="24"/>
          <w:szCs w:val="24"/>
        </w:rPr>
        <w:t>the sisters</w:t>
      </w:r>
      <w:r w:rsidR="00A64B02" w:rsidRPr="009D4F67">
        <w:rPr>
          <w:rFonts w:ascii="Cambria" w:hAnsi="Cambria"/>
          <w:sz w:val="24"/>
          <w:szCs w:val="24"/>
        </w:rPr>
        <w:t xml:space="preserve"> and the Jewish people weeping, </w:t>
      </w:r>
      <w:r w:rsidR="00675165" w:rsidRPr="009D4F67">
        <w:rPr>
          <w:rFonts w:ascii="Cambria" w:hAnsi="Cambria"/>
          <w:sz w:val="24"/>
          <w:szCs w:val="24"/>
        </w:rPr>
        <w:t>Jesus himself weeps.  Now, Jesus is one w</w:t>
      </w:r>
      <w:r w:rsidR="008D1E08" w:rsidRPr="009D4F67">
        <w:rPr>
          <w:rFonts w:ascii="Cambria" w:hAnsi="Cambria"/>
          <w:sz w:val="24"/>
          <w:szCs w:val="24"/>
        </w:rPr>
        <w:t>ith those He loves.  Jesus himself has entered into the vulnerability of human existence.</w:t>
      </w:r>
    </w:p>
    <w:p w14:paraId="4A87A559" w14:textId="0F5EA62E" w:rsidR="00925240" w:rsidRPr="009D4F67" w:rsidRDefault="00925240" w:rsidP="00CB4240">
      <w:pPr>
        <w:spacing w:line="276" w:lineRule="auto"/>
        <w:jc w:val="both"/>
        <w:rPr>
          <w:rFonts w:ascii="Cambria" w:hAnsi="Cambria"/>
          <w:sz w:val="24"/>
          <w:szCs w:val="24"/>
        </w:rPr>
      </w:pPr>
      <w:r w:rsidRPr="009D4F67">
        <w:rPr>
          <w:rFonts w:ascii="Cambria" w:hAnsi="Cambria"/>
          <w:sz w:val="24"/>
          <w:szCs w:val="24"/>
        </w:rPr>
        <w:tab/>
        <w:t>This is</w:t>
      </w:r>
      <w:r w:rsidR="00826FA2" w:rsidRPr="009D4F67">
        <w:rPr>
          <w:rFonts w:ascii="Cambria" w:hAnsi="Cambria"/>
          <w:sz w:val="24"/>
          <w:szCs w:val="24"/>
        </w:rPr>
        <w:t xml:space="preserve"> the way of divine love.  </w:t>
      </w:r>
      <w:r w:rsidR="00CD3A0E" w:rsidRPr="009D4F67">
        <w:rPr>
          <w:rFonts w:ascii="Cambria" w:hAnsi="Cambria"/>
          <w:sz w:val="24"/>
          <w:szCs w:val="24"/>
        </w:rPr>
        <w:t xml:space="preserve">Divine love does not save from the outside, </w:t>
      </w:r>
      <w:r w:rsidR="00681358" w:rsidRPr="009D4F67">
        <w:rPr>
          <w:rFonts w:ascii="Cambria" w:hAnsi="Cambria"/>
          <w:sz w:val="24"/>
          <w:szCs w:val="24"/>
        </w:rPr>
        <w:t>or</w:t>
      </w:r>
      <w:r w:rsidR="009B0946">
        <w:rPr>
          <w:rFonts w:ascii="Cambria" w:hAnsi="Cambria"/>
          <w:sz w:val="24"/>
          <w:szCs w:val="24"/>
        </w:rPr>
        <w:t xml:space="preserve"> by</w:t>
      </w:r>
      <w:r w:rsidR="00681358" w:rsidRPr="009D4F67">
        <w:rPr>
          <w:rFonts w:ascii="Cambria" w:hAnsi="Cambria"/>
          <w:sz w:val="24"/>
          <w:szCs w:val="24"/>
        </w:rPr>
        <w:t xml:space="preserve"> overwhelming force.  </w:t>
      </w:r>
      <w:r w:rsidR="00ED67C6" w:rsidRPr="009D4F67">
        <w:rPr>
          <w:rFonts w:ascii="Cambria" w:hAnsi="Cambria"/>
          <w:sz w:val="24"/>
          <w:szCs w:val="24"/>
        </w:rPr>
        <w:t xml:space="preserve">Divine love compassionately shares human suffering </w:t>
      </w:r>
      <w:r w:rsidR="00C17709" w:rsidRPr="009D4F67">
        <w:rPr>
          <w:rFonts w:ascii="Cambria" w:hAnsi="Cambria"/>
          <w:sz w:val="24"/>
          <w:szCs w:val="24"/>
        </w:rPr>
        <w:t xml:space="preserve">that saves from the inside.  </w:t>
      </w:r>
      <w:r w:rsidR="000A6B86" w:rsidRPr="009D4F67">
        <w:rPr>
          <w:rFonts w:ascii="Cambria" w:hAnsi="Cambria"/>
          <w:sz w:val="24"/>
          <w:szCs w:val="24"/>
        </w:rPr>
        <w:t>The condition for making good wine</w:t>
      </w:r>
      <w:r w:rsidR="00732A05" w:rsidRPr="009D4F67">
        <w:rPr>
          <w:rFonts w:ascii="Cambria" w:hAnsi="Cambria"/>
          <w:sz w:val="24"/>
          <w:szCs w:val="24"/>
        </w:rPr>
        <w:t xml:space="preserve"> at Cana’s wedding feast is drinking sour wine </w:t>
      </w:r>
      <w:r w:rsidR="00AA32FA" w:rsidRPr="009D4F67">
        <w:rPr>
          <w:rFonts w:ascii="Cambria" w:hAnsi="Cambria"/>
          <w:sz w:val="24"/>
          <w:szCs w:val="24"/>
        </w:rPr>
        <w:t>on the cross of Golgotha.  This is the truth of Jesus’ hour.</w:t>
      </w:r>
    </w:p>
    <w:p w14:paraId="48F81356" w14:textId="1F63DDF4" w:rsidR="00192E81" w:rsidRDefault="00195D4B" w:rsidP="00CB4240">
      <w:pPr>
        <w:spacing w:line="276" w:lineRule="auto"/>
        <w:jc w:val="both"/>
        <w:rPr>
          <w:rFonts w:ascii="Cambria" w:hAnsi="Cambria"/>
          <w:sz w:val="24"/>
          <w:szCs w:val="24"/>
        </w:rPr>
      </w:pPr>
      <w:r w:rsidRPr="009D4F67">
        <w:rPr>
          <w:rFonts w:ascii="Cambria" w:hAnsi="Cambria"/>
          <w:sz w:val="24"/>
          <w:szCs w:val="24"/>
        </w:rPr>
        <w:tab/>
      </w:r>
      <w:r w:rsidR="00911F0D" w:rsidRPr="009D4F67">
        <w:rPr>
          <w:rFonts w:ascii="Cambria" w:hAnsi="Cambria"/>
          <w:sz w:val="24"/>
          <w:szCs w:val="24"/>
        </w:rPr>
        <w:t>A</w:t>
      </w:r>
      <w:r w:rsidR="00832974" w:rsidRPr="009D4F67">
        <w:rPr>
          <w:rFonts w:ascii="Cambria" w:hAnsi="Cambria"/>
          <w:sz w:val="24"/>
          <w:szCs w:val="24"/>
        </w:rPr>
        <w:t>t the beginning of this homily</w:t>
      </w:r>
      <w:r w:rsidR="00B763DB" w:rsidRPr="009D4F67">
        <w:rPr>
          <w:rFonts w:ascii="Cambria" w:hAnsi="Cambria"/>
          <w:sz w:val="24"/>
          <w:szCs w:val="24"/>
        </w:rPr>
        <w:t>,</w:t>
      </w:r>
      <w:r w:rsidR="00911F0D" w:rsidRPr="009D4F67">
        <w:rPr>
          <w:rFonts w:ascii="Cambria" w:hAnsi="Cambria"/>
          <w:sz w:val="24"/>
          <w:szCs w:val="24"/>
        </w:rPr>
        <w:t xml:space="preserve"> I mentioned that t</w:t>
      </w:r>
      <w:r w:rsidRPr="009D4F67">
        <w:rPr>
          <w:rFonts w:ascii="Cambria" w:hAnsi="Cambria"/>
          <w:sz w:val="24"/>
          <w:szCs w:val="24"/>
        </w:rPr>
        <w:t>his event</w:t>
      </w:r>
      <w:r w:rsidR="00D16DA0" w:rsidRPr="009D4F67">
        <w:rPr>
          <w:rFonts w:ascii="Cambria" w:hAnsi="Cambria"/>
          <w:sz w:val="24"/>
          <w:szCs w:val="24"/>
        </w:rPr>
        <w:t xml:space="preserve"> is transitional</w:t>
      </w:r>
      <w:r w:rsidR="00911F0D" w:rsidRPr="009D4F67">
        <w:rPr>
          <w:rFonts w:ascii="Cambria" w:hAnsi="Cambria"/>
          <w:sz w:val="24"/>
          <w:szCs w:val="24"/>
        </w:rPr>
        <w:t>,</w:t>
      </w:r>
      <w:r w:rsidR="005542C7" w:rsidRPr="009D4F67">
        <w:rPr>
          <w:rFonts w:ascii="Cambria" w:hAnsi="Cambria"/>
          <w:sz w:val="24"/>
          <w:szCs w:val="24"/>
        </w:rPr>
        <w:t xml:space="preserve"> </w:t>
      </w:r>
      <w:r w:rsidR="007C48B1" w:rsidRPr="009D4F67">
        <w:rPr>
          <w:rFonts w:ascii="Cambria" w:hAnsi="Cambria"/>
          <w:sz w:val="24"/>
          <w:szCs w:val="24"/>
        </w:rPr>
        <w:t xml:space="preserve">that </w:t>
      </w:r>
      <w:r w:rsidR="005542C7" w:rsidRPr="009D4F67">
        <w:rPr>
          <w:rFonts w:ascii="Cambria" w:hAnsi="Cambria"/>
          <w:sz w:val="24"/>
          <w:szCs w:val="24"/>
        </w:rPr>
        <w:t xml:space="preserve">something is ending and </w:t>
      </w:r>
      <w:r w:rsidR="007C48B1" w:rsidRPr="009D4F67">
        <w:rPr>
          <w:rFonts w:ascii="Cambria" w:hAnsi="Cambria"/>
          <w:sz w:val="24"/>
          <w:szCs w:val="24"/>
        </w:rPr>
        <w:t xml:space="preserve">that </w:t>
      </w:r>
      <w:r w:rsidR="005542C7" w:rsidRPr="009D4F67">
        <w:rPr>
          <w:rFonts w:ascii="Cambria" w:hAnsi="Cambria"/>
          <w:sz w:val="24"/>
          <w:szCs w:val="24"/>
        </w:rPr>
        <w:t xml:space="preserve">something is beginning.  </w:t>
      </w:r>
      <w:r w:rsidR="005511B8" w:rsidRPr="009D4F67">
        <w:rPr>
          <w:rFonts w:ascii="Cambria" w:hAnsi="Cambria"/>
          <w:sz w:val="24"/>
          <w:szCs w:val="24"/>
        </w:rPr>
        <w:t>Now, the tr</w:t>
      </w:r>
      <w:r w:rsidR="00726EFA" w:rsidRPr="009D4F67">
        <w:rPr>
          <w:rFonts w:ascii="Cambria" w:hAnsi="Cambria"/>
          <w:sz w:val="24"/>
          <w:szCs w:val="24"/>
        </w:rPr>
        <w:t>ansitional nature of the revelation</w:t>
      </w:r>
      <w:r w:rsidR="00B763DB" w:rsidRPr="009D4F67">
        <w:rPr>
          <w:rFonts w:ascii="Cambria" w:hAnsi="Cambria"/>
          <w:sz w:val="24"/>
          <w:szCs w:val="24"/>
        </w:rPr>
        <w:t xml:space="preserve"> comes</w:t>
      </w:r>
      <w:r w:rsidR="00A07EC3" w:rsidRPr="009D4F67">
        <w:rPr>
          <w:rFonts w:ascii="Cambria" w:hAnsi="Cambria"/>
          <w:sz w:val="24"/>
          <w:szCs w:val="24"/>
        </w:rPr>
        <w:t xml:space="preserve"> into focus.  </w:t>
      </w:r>
    </w:p>
    <w:p w14:paraId="4DBCACD6" w14:textId="77777777" w:rsidR="00A70A7C" w:rsidRDefault="00A70A7C" w:rsidP="00CB4240">
      <w:pPr>
        <w:spacing w:line="276" w:lineRule="auto"/>
        <w:jc w:val="both"/>
        <w:rPr>
          <w:rFonts w:ascii="Cambria" w:hAnsi="Cambria"/>
          <w:sz w:val="24"/>
          <w:szCs w:val="24"/>
        </w:rPr>
      </w:pPr>
    </w:p>
    <w:p w14:paraId="4E9DA37B" w14:textId="77777777" w:rsidR="00A70A7C" w:rsidRDefault="00A70A7C" w:rsidP="00CB4240">
      <w:pPr>
        <w:spacing w:line="276" w:lineRule="auto"/>
        <w:jc w:val="both"/>
        <w:rPr>
          <w:rFonts w:ascii="Cambria" w:hAnsi="Cambria"/>
          <w:sz w:val="24"/>
          <w:szCs w:val="24"/>
        </w:rPr>
      </w:pPr>
    </w:p>
    <w:p w14:paraId="51D9EE65" w14:textId="77777777" w:rsidR="00A70A7C" w:rsidRDefault="00A70A7C" w:rsidP="00CB4240">
      <w:pPr>
        <w:spacing w:line="276" w:lineRule="auto"/>
        <w:jc w:val="both"/>
        <w:rPr>
          <w:rFonts w:ascii="Cambria" w:hAnsi="Cambria"/>
          <w:sz w:val="24"/>
          <w:szCs w:val="24"/>
        </w:rPr>
      </w:pPr>
    </w:p>
    <w:p w14:paraId="578B314F" w14:textId="77777777" w:rsidR="00A70A7C" w:rsidRDefault="00A70A7C" w:rsidP="00CB4240">
      <w:pPr>
        <w:spacing w:line="276" w:lineRule="auto"/>
        <w:jc w:val="both"/>
        <w:rPr>
          <w:rFonts w:ascii="Cambria" w:hAnsi="Cambria"/>
          <w:sz w:val="24"/>
          <w:szCs w:val="24"/>
        </w:rPr>
      </w:pPr>
    </w:p>
    <w:p w14:paraId="2CE93AB6" w14:textId="77777777" w:rsidR="00A70A7C" w:rsidRDefault="00A70A7C" w:rsidP="00CB4240">
      <w:pPr>
        <w:spacing w:line="276" w:lineRule="auto"/>
        <w:jc w:val="both"/>
        <w:rPr>
          <w:rFonts w:ascii="Cambria" w:hAnsi="Cambria"/>
          <w:sz w:val="24"/>
          <w:szCs w:val="24"/>
        </w:rPr>
      </w:pPr>
    </w:p>
    <w:p w14:paraId="222AA566" w14:textId="77777777" w:rsidR="00A70A7C" w:rsidRDefault="00A70A7C" w:rsidP="00CB4240">
      <w:pPr>
        <w:spacing w:line="276" w:lineRule="auto"/>
        <w:jc w:val="both"/>
        <w:rPr>
          <w:rFonts w:ascii="Cambria" w:hAnsi="Cambria"/>
          <w:sz w:val="24"/>
          <w:szCs w:val="24"/>
        </w:rPr>
      </w:pPr>
    </w:p>
    <w:p w14:paraId="099B0291" w14:textId="77777777" w:rsidR="00A70A7C" w:rsidRDefault="00A70A7C" w:rsidP="00CB4240">
      <w:pPr>
        <w:spacing w:line="276" w:lineRule="auto"/>
        <w:jc w:val="both"/>
        <w:rPr>
          <w:rFonts w:ascii="Cambria" w:hAnsi="Cambria"/>
          <w:sz w:val="24"/>
          <w:szCs w:val="24"/>
        </w:rPr>
      </w:pPr>
    </w:p>
    <w:p w14:paraId="0EFFB059" w14:textId="77777777" w:rsidR="00A70A7C" w:rsidRDefault="00A70A7C" w:rsidP="00CB4240">
      <w:pPr>
        <w:spacing w:line="276" w:lineRule="auto"/>
        <w:jc w:val="both"/>
        <w:rPr>
          <w:rFonts w:ascii="Cambria" w:hAnsi="Cambria"/>
          <w:sz w:val="24"/>
          <w:szCs w:val="24"/>
        </w:rPr>
      </w:pPr>
    </w:p>
    <w:p w14:paraId="2D9CA0E1" w14:textId="77777777" w:rsidR="00A70A7C" w:rsidRDefault="00A70A7C" w:rsidP="00CB4240">
      <w:pPr>
        <w:spacing w:line="276" w:lineRule="auto"/>
        <w:jc w:val="both"/>
        <w:rPr>
          <w:rFonts w:ascii="Cambria" w:hAnsi="Cambria"/>
          <w:sz w:val="24"/>
          <w:szCs w:val="24"/>
        </w:rPr>
      </w:pPr>
    </w:p>
    <w:p w14:paraId="35DB8CE2" w14:textId="77777777" w:rsidR="00A70A7C" w:rsidRPr="009D4F67" w:rsidRDefault="00A70A7C" w:rsidP="00CB4240">
      <w:pPr>
        <w:spacing w:line="276" w:lineRule="auto"/>
        <w:jc w:val="both"/>
        <w:rPr>
          <w:rFonts w:ascii="Cambria" w:hAnsi="Cambria"/>
          <w:sz w:val="24"/>
          <w:szCs w:val="24"/>
        </w:rPr>
      </w:pPr>
    </w:p>
    <w:p w14:paraId="0D6546A4" w14:textId="37F8617A" w:rsidR="00060EF5" w:rsidRDefault="00A07EC3" w:rsidP="0022660C">
      <w:pPr>
        <w:spacing w:line="276" w:lineRule="auto"/>
        <w:ind w:firstLine="720"/>
        <w:jc w:val="both"/>
        <w:rPr>
          <w:rFonts w:ascii="Cambria" w:hAnsi="Cambria"/>
          <w:sz w:val="24"/>
          <w:szCs w:val="24"/>
        </w:rPr>
      </w:pPr>
      <w:r w:rsidRPr="009D4F67">
        <w:rPr>
          <w:rFonts w:ascii="Cambria" w:hAnsi="Cambria"/>
          <w:sz w:val="24"/>
          <w:szCs w:val="24"/>
        </w:rPr>
        <w:lastRenderedPageBreak/>
        <w:t xml:space="preserve">At Jesus’ instruction, the </w:t>
      </w:r>
      <w:r w:rsidR="00011D1C" w:rsidRPr="009D4F67">
        <w:rPr>
          <w:rFonts w:ascii="Cambria" w:hAnsi="Cambria"/>
          <w:sz w:val="24"/>
          <w:szCs w:val="24"/>
        </w:rPr>
        <w:t xml:space="preserve">six </w:t>
      </w:r>
      <w:r w:rsidR="000C5477" w:rsidRPr="009D4F67">
        <w:rPr>
          <w:rFonts w:ascii="Cambria" w:hAnsi="Cambria"/>
          <w:sz w:val="24"/>
          <w:szCs w:val="24"/>
        </w:rPr>
        <w:t>stone water jars</w:t>
      </w:r>
      <w:r w:rsidR="0026318C" w:rsidRPr="009D4F67">
        <w:rPr>
          <w:rFonts w:ascii="Cambria" w:hAnsi="Cambria"/>
          <w:sz w:val="24"/>
          <w:szCs w:val="24"/>
        </w:rPr>
        <w:t>,</w:t>
      </w:r>
      <w:r w:rsidR="00011D1C" w:rsidRPr="009D4F67">
        <w:rPr>
          <w:rFonts w:ascii="Cambria" w:hAnsi="Cambria"/>
          <w:sz w:val="24"/>
          <w:szCs w:val="24"/>
        </w:rPr>
        <w:t xml:space="preserve"> used</w:t>
      </w:r>
      <w:r w:rsidR="000C5477" w:rsidRPr="009D4F67">
        <w:rPr>
          <w:rFonts w:ascii="Cambria" w:hAnsi="Cambria"/>
          <w:sz w:val="24"/>
          <w:szCs w:val="24"/>
        </w:rPr>
        <w:t xml:space="preserve"> for ceremonial washing</w:t>
      </w:r>
      <w:r w:rsidR="0026318C" w:rsidRPr="009D4F67">
        <w:rPr>
          <w:rFonts w:ascii="Cambria" w:hAnsi="Cambria"/>
          <w:sz w:val="24"/>
          <w:szCs w:val="24"/>
        </w:rPr>
        <w:t>s</w:t>
      </w:r>
      <w:r w:rsidR="000C5477" w:rsidRPr="009D4F67">
        <w:rPr>
          <w:rFonts w:ascii="Cambria" w:hAnsi="Cambria"/>
          <w:sz w:val="24"/>
          <w:szCs w:val="24"/>
        </w:rPr>
        <w:t>, are filled to the brim</w:t>
      </w:r>
      <w:r w:rsidR="00011D1C" w:rsidRPr="009D4F67">
        <w:rPr>
          <w:rFonts w:ascii="Cambria" w:hAnsi="Cambria"/>
          <w:sz w:val="24"/>
          <w:szCs w:val="24"/>
        </w:rPr>
        <w:t xml:space="preserve"> with water.  </w:t>
      </w:r>
      <w:r w:rsidR="0040727A" w:rsidRPr="009D4F67">
        <w:rPr>
          <w:rFonts w:ascii="Cambria" w:hAnsi="Cambria"/>
          <w:sz w:val="24"/>
          <w:szCs w:val="24"/>
        </w:rPr>
        <w:t>The emphasis is no longer on the water washing the outside of a body</w:t>
      </w:r>
      <w:r w:rsidR="00FF6D0B" w:rsidRPr="009D4F67">
        <w:rPr>
          <w:rFonts w:ascii="Cambria" w:hAnsi="Cambria"/>
          <w:sz w:val="24"/>
          <w:szCs w:val="24"/>
        </w:rPr>
        <w:t xml:space="preserve"> but on water filling the inside of the jars to the max.</w:t>
      </w:r>
      <w:r w:rsidR="00FC5061" w:rsidRPr="009D4F67">
        <w:rPr>
          <w:rFonts w:ascii="Cambria" w:hAnsi="Cambria"/>
          <w:sz w:val="24"/>
          <w:szCs w:val="24"/>
        </w:rPr>
        <w:t xml:space="preserve">  This is the beginning of the abundance of grace </w:t>
      </w:r>
      <w:r w:rsidR="00BD3CDC" w:rsidRPr="009D4F67">
        <w:rPr>
          <w:rFonts w:ascii="Cambria" w:hAnsi="Cambria"/>
          <w:sz w:val="24"/>
          <w:szCs w:val="24"/>
        </w:rPr>
        <w:t>that wells up from within, a fullness that characterizes the Spirit</w:t>
      </w:r>
      <w:r w:rsidR="00192E81" w:rsidRPr="009D4F67">
        <w:rPr>
          <w:rFonts w:ascii="Cambria" w:hAnsi="Cambria"/>
          <w:sz w:val="24"/>
          <w:szCs w:val="24"/>
        </w:rPr>
        <w:t xml:space="preserve">, </w:t>
      </w:r>
      <w:r w:rsidR="00192E81" w:rsidRPr="009D4F67">
        <w:rPr>
          <w:rFonts w:ascii="Cambria" w:hAnsi="Cambria"/>
          <w:i/>
          <w:iCs/>
          <w:sz w:val="24"/>
          <w:szCs w:val="24"/>
        </w:rPr>
        <w:t>“The water that I will give</w:t>
      </w:r>
      <w:r w:rsidR="00195A8D" w:rsidRPr="009D4F67">
        <w:rPr>
          <w:rFonts w:ascii="Cambria" w:hAnsi="Cambria"/>
          <w:i/>
          <w:iCs/>
          <w:sz w:val="24"/>
          <w:szCs w:val="24"/>
        </w:rPr>
        <w:t xml:space="preserve"> will become in them a spring of water gushing up to eternal life.”</w:t>
      </w:r>
      <w:r w:rsidR="00195A8D" w:rsidRPr="009D4F67">
        <w:rPr>
          <w:rFonts w:ascii="Cambria" w:hAnsi="Cambria"/>
          <w:sz w:val="24"/>
          <w:szCs w:val="24"/>
        </w:rPr>
        <w:t xml:space="preserve">  </w:t>
      </w:r>
      <w:r w:rsidR="00C57128" w:rsidRPr="009D4F67">
        <w:rPr>
          <w:rFonts w:ascii="Cambria" w:hAnsi="Cambria"/>
          <w:sz w:val="24"/>
          <w:szCs w:val="24"/>
        </w:rPr>
        <w:t xml:space="preserve">At Cana, when the water gushes up to eternal life, </w:t>
      </w:r>
      <w:r w:rsidR="001426AB" w:rsidRPr="009D4F67">
        <w:rPr>
          <w:rFonts w:ascii="Cambria" w:hAnsi="Cambria"/>
          <w:sz w:val="24"/>
          <w:szCs w:val="24"/>
        </w:rPr>
        <w:t>it becomes wine.  Wine is the symbol of the Spirit, vivifying the entire human person</w:t>
      </w:r>
      <w:r w:rsidR="00DD72B5" w:rsidRPr="009D4F67">
        <w:rPr>
          <w:rFonts w:ascii="Cambria" w:hAnsi="Cambria"/>
          <w:sz w:val="24"/>
          <w:szCs w:val="24"/>
        </w:rPr>
        <w:t xml:space="preserve"> from within.  The divine and the human are related</w:t>
      </w:r>
      <w:r w:rsidR="004F14E4" w:rsidRPr="009D4F67">
        <w:rPr>
          <w:rFonts w:ascii="Cambria" w:hAnsi="Cambria"/>
          <w:sz w:val="24"/>
          <w:szCs w:val="24"/>
        </w:rPr>
        <w:t>, and</w:t>
      </w:r>
      <w:r w:rsidR="00A70A7C">
        <w:rPr>
          <w:rFonts w:ascii="Cambria" w:hAnsi="Cambria"/>
          <w:sz w:val="24"/>
          <w:szCs w:val="24"/>
        </w:rPr>
        <w:t xml:space="preserve"> </w:t>
      </w:r>
      <w:r w:rsidR="0022660C">
        <w:rPr>
          <w:rFonts w:ascii="Cambria" w:hAnsi="Cambria"/>
          <w:sz w:val="24"/>
          <w:szCs w:val="24"/>
        </w:rPr>
        <w:t>k</w:t>
      </w:r>
      <w:r w:rsidR="004F14E4" w:rsidRPr="009D4F67">
        <w:rPr>
          <w:rFonts w:ascii="Cambria" w:hAnsi="Cambria"/>
          <w:sz w:val="24"/>
          <w:szCs w:val="24"/>
        </w:rPr>
        <w:t xml:space="preserve">ept in communion by the divine Spirit entering into the </w:t>
      </w:r>
      <w:r w:rsidR="00403B1F" w:rsidRPr="009D4F67">
        <w:rPr>
          <w:rFonts w:ascii="Cambria" w:hAnsi="Cambria"/>
          <w:sz w:val="24"/>
          <w:szCs w:val="24"/>
        </w:rPr>
        <w:t>threatened human condition and supplying what</w:t>
      </w:r>
      <w:r w:rsidR="008E11DD">
        <w:rPr>
          <w:rFonts w:ascii="Cambria" w:hAnsi="Cambria"/>
          <w:sz w:val="24"/>
          <w:szCs w:val="24"/>
        </w:rPr>
        <w:t xml:space="preserve"> </w:t>
      </w:r>
      <w:r w:rsidR="00BF66B6" w:rsidRPr="009D4F67">
        <w:rPr>
          <w:rFonts w:ascii="Cambria" w:hAnsi="Cambria"/>
          <w:sz w:val="24"/>
          <w:szCs w:val="24"/>
        </w:rPr>
        <w:t>it needs</w:t>
      </w:r>
      <w:r w:rsidR="00BF66B6">
        <w:rPr>
          <w:rFonts w:ascii="Cambria" w:hAnsi="Cambria"/>
          <w:sz w:val="24"/>
          <w:szCs w:val="24"/>
        </w:rPr>
        <w:t xml:space="preserve">. </w:t>
      </w:r>
    </w:p>
    <w:p w14:paraId="6AA6CCA9" w14:textId="108FEF76" w:rsidR="00BF66B6" w:rsidRPr="009D4F67" w:rsidRDefault="005A1313" w:rsidP="00FF59F3">
      <w:pPr>
        <w:spacing w:line="276" w:lineRule="auto"/>
        <w:ind w:firstLine="720"/>
        <w:jc w:val="both"/>
        <w:rPr>
          <w:rFonts w:ascii="Cambria" w:hAnsi="Cambria"/>
          <w:sz w:val="24"/>
          <w:szCs w:val="24"/>
        </w:rPr>
      </w:pPr>
      <w:r w:rsidRPr="009D4F67">
        <w:rPr>
          <w:rFonts w:ascii="Cambria" w:hAnsi="Cambria"/>
          <w:noProof/>
          <w:sz w:val="24"/>
          <w:szCs w:val="24"/>
        </w:rPr>
        <w:drawing>
          <wp:anchor distT="0" distB="0" distL="114300" distR="114300" simplePos="0" relativeHeight="251659264" behindDoc="1" locked="0" layoutInCell="1" allowOverlap="1" wp14:anchorId="31BE4C48" wp14:editId="65A2183A">
            <wp:simplePos x="0" y="0"/>
            <wp:positionH relativeFrom="column">
              <wp:posOffset>-152400</wp:posOffset>
            </wp:positionH>
            <wp:positionV relativeFrom="paragraph">
              <wp:posOffset>471170</wp:posOffset>
            </wp:positionV>
            <wp:extent cx="2636520" cy="3100070"/>
            <wp:effectExtent l="0" t="0" r="0" b="5080"/>
            <wp:wrapTight wrapText="bothSides">
              <wp:wrapPolygon edited="0">
                <wp:start x="3746" y="0"/>
                <wp:lineTo x="2029" y="133"/>
                <wp:lineTo x="0" y="1327"/>
                <wp:lineTo x="0" y="20175"/>
                <wp:lineTo x="2185" y="21370"/>
                <wp:lineTo x="3746" y="21503"/>
                <wp:lineTo x="17636" y="21503"/>
                <wp:lineTo x="19197" y="21370"/>
                <wp:lineTo x="21382" y="20175"/>
                <wp:lineTo x="21382" y="1327"/>
                <wp:lineTo x="19353" y="133"/>
                <wp:lineTo x="17636" y="0"/>
                <wp:lineTo x="3746" y="0"/>
              </wp:wrapPolygon>
            </wp:wrapTight>
            <wp:docPr id="2023019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19961" name="Picture 2023019961"/>
                    <pic:cNvPicPr/>
                  </pic:nvPicPr>
                  <pic:blipFill>
                    <a:blip r:embed="rId6">
                      <a:extLst>
                        <a:ext uri="{28A0092B-C50C-407E-A947-70E740481C1C}">
                          <a14:useLocalDpi xmlns:a14="http://schemas.microsoft.com/office/drawing/2010/main" val="0"/>
                        </a:ext>
                      </a:extLst>
                    </a:blip>
                    <a:stretch>
                      <a:fillRect/>
                    </a:stretch>
                  </pic:blipFill>
                  <pic:spPr>
                    <a:xfrm>
                      <a:off x="0" y="0"/>
                      <a:ext cx="2636520" cy="310007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BF66B6">
        <w:rPr>
          <w:rFonts w:ascii="Cambria" w:hAnsi="Cambria"/>
          <w:sz w:val="24"/>
          <w:szCs w:val="24"/>
        </w:rPr>
        <w:t xml:space="preserve"> </w:t>
      </w:r>
      <w:r w:rsidR="00BF66B6" w:rsidRPr="009D4F67">
        <w:rPr>
          <w:rFonts w:ascii="Cambria" w:hAnsi="Cambria"/>
          <w:sz w:val="24"/>
          <w:szCs w:val="24"/>
        </w:rPr>
        <w:t xml:space="preserve">In a concluding remark, St John calls this action of Jesus a </w:t>
      </w:r>
      <w:r w:rsidR="00BF66B6" w:rsidRPr="009D4F67">
        <w:rPr>
          <w:rFonts w:ascii="Cambria" w:hAnsi="Cambria"/>
          <w:i/>
          <w:iCs/>
          <w:sz w:val="24"/>
          <w:szCs w:val="24"/>
        </w:rPr>
        <w:t>“sign.”</w:t>
      </w:r>
      <w:r w:rsidR="00BF66B6" w:rsidRPr="009D4F67">
        <w:rPr>
          <w:rFonts w:ascii="Cambria" w:hAnsi="Cambria"/>
          <w:sz w:val="24"/>
          <w:szCs w:val="24"/>
        </w:rPr>
        <w:t xml:space="preserve">  A sign works on two levels: there </w:t>
      </w:r>
      <w:r w:rsidR="0043371F">
        <w:rPr>
          <w:rFonts w:ascii="Cambria" w:hAnsi="Cambria"/>
          <w:sz w:val="24"/>
          <w:szCs w:val="24"/>
        </w:rPr>
        <w:t xml:space="preserve">is the </w:t>
      </w:r>
      <w:r w:rsidR="003C30B2">
        <w:rPr>
          <w:rFonts w:ascii="Cambria" w:hAnsi="Cambria"/>
          <w:sz w:val="24"/>
          <w:szCs w:val="24"/>
        </w:rPr>
        <w:t xml:space="preserve">surface </w:t>
      </w:r>
      <w:r w:rsidR="00BF66B6" w:rsidRPr="009D4F67">
        <w:rPr>
          <w:rFonts w:ascii="Cambria" w:hAnsi="Cambria"/>
          <w:sz w:val="24"/>
          <w:szCs w:val="24"/>
        </w:rPr>
        <w:t>level</w:t>
      </w:r>
      <w:r w:rsidR="003C30B2">
        <w:rPr>
          <w:rFonts w:ascii="Cambria" w:hAnsi="Cambria"/>
          <w:sz w:val="24"/>
          <w:szCs w:val="24"/>
        </w:rPr>
        <w:t>, the liter</w:t>
      </w:r>
      <w:r w:rsidR="006436D0">
        <w:rPr>
          <w:rFonts w:ascii="Cambria" w:hAnsi="Cambria"/>
          <w:sz w:val="24"/>
          <w:szCs w:val="24"/>
        </w:rPr>
        <w:t>al, the physical available</w:t>
      </w:r>
      <w:r w:rsidR="00BF66B6" w:rsidRPr="009D4F67">
        <w:rPr>
          <w:rFonts w:ascii="Cambria" w:hAnsi="Cambria"/>
          <w:sz w:val="24"/>
          <w:szCs w:val="24"/>
        </w:rPr>
        <w:t xml:space="preserve"> to the </w:t>
      </w:r>
      <w:r w:rsidR="007C2A92">
        <w:rPr>
          <w:rFonts w:ascii="Cambria" w:hAnsi="Cambria"/>
          <w:sz w:val="24"/>
          <w:szCs w:val="24"/>
        </w:rPr>
        <w:t xml:space="preserve">five </w:t>
      </w:r>
      <w:r w:rsidR="00BF66B6" w:rsidRPr="009D4F67">
        <w:rPr>
          <w:rFonts w:ascii="Cambria" w:hAnsi="Cambria"/>
          <w:sz w:val="24"/>
          <w:szCs w:val="24"/>
        </w:rPr>
        <w:t>senses</w:t>
      </w:r>
      <w:r w:rsidR="007C2A92">
        <w:rPr>
          <w:rFonts w:ascii="Cambria" w:hAnsi="Cambria"/>
          <w:sz w:val="24"/>
          <w:szCs w:val="24"/>
        </w:rPr>
        <w:t>; and there is the deep</w:t>
      </w:r>
      <w:r w:rsidR="009C2978">
        <w:rPr>
          <w:rFonts w:ascii="Cambria" w:hAnsi="Cambria"/>
          <w:sz w:val="24"/>
          <w:szCs w:val="24"/>
        </w:rPr>
        <w:t>er level, spiritual and symbolic that invites t</w:t>
      </w:r>
      <w:r w:rsidR="00BF66B6" w:rsidRPr="009D4F67">
        <w:rPr>
          <w:rFonts w:ascii="Cambria" w:hAnsi="Cambria"/>
          <w:sz w:val="24"/>
          <w:szCs w:val="24"/>
        </w:rPr>
        <w:t xml:space="preserve">o follow the clues on the surface </w:t>
      </w:r>
      <w:r w:rsidR="00055BA5">
        <w:rPr>
          <w:rFonts w:ascii="Cambria" w:hAnsi="Cambria"/>
          <w:sz w:val="24"/>
          <w:szCs w:val="24"/>
        </w:rPr>
        <w:t>in order to</w:t>
      </w:r>
      <w:r w:rsidR="00BF66B6" w:rsidRPr="009D4F67">
        <w:rPr>
          <w:rFonts w:ascii="Cambria" w:hAnsi="Cambria"/>
          <w:sz w:val="24"/>
          <w:szCs w:val="24"/>
        </w:rPr>
        <w:t xml:space="preserve"> experience the Christian revelation.  We have the tendency to stay on the surface, to be dazzled by what we see, hear, touch, smell and taste.  The change of water into wine in this story is completely downplayed, almost an afterthought.  It is casually mentioned within the context of another activity—tasting—when the chief steward tasted the water that had become wine.  No spotlight on the transformation.  The change is slipped in.  St John is more interested in revealing the divine and the human are married to one another than in the excitement of a miracle. </w:t>
      </w:r>
    </w:p>
    <w:p w14:paraId="1C0661D0" w14:textId="77777777" w:rsidR="00BF66B6" w:rsidRPr="009D4F67" w:rsidRDefault="00BF66B6" w:rsidP="00BF66B6">
      <w:pPr>
        <w:spacing w:line="276" w:lineRule="auto"/>
        <w:ind w:firstLine="720"/>
        <w:jc w:val="both"/>
        <w:rPr>
          <w:rFonts w:ascii="Cambria" w:hAnsi="Cambria"/>
          <w:sz w:val="24"/>
          <w:szCs w:val="24"/>
        </w:rPr>
      </w:pPr>
      <w:r w:rsidRPr="009D4F67">
        <w:rPr>
          <w:rFonts w:ascii="Cambria" w:hAnsi="Cambria"/>
          <w:sz w:val="24"/>
          <w:szCs w:val="24"/>
        </w:rPr>
        <w:t>The dynamics that are found in this first of signs will be woven throughout the Gospel—the transition from exterior religion to interior faith, the many faces of imperiled human existence, divine love compassionately entering human life to save it, and those who can read the signs and come to belief.</w:t>
      </w:r>
    </w:p>
    <w:p w14:paraId="3BE32A0D" w14:textId="77777777" w:rsidR="00BF66B6" w:rsidRPr="009D4F67" w:rsidRDefault="00BF66B6" w:rsidP="00BF66B6">
      <w:pPr>
        <w:spacing w:line="276" w:lineRule="auto"/>
        <w:ind w:firstLine="720"/>
        <w:jc w:val="both"/>
        <w:rPr>
          <w:rFonts w:ascii="Cambria" w:hAnsi="Cambria"/>
          <w:sz w:val="24"/>
          <w:szCs w:val="24"/>
        </w:rPr>
      </w:pPr>
      <w:r w:rsidRPr="009D4F67">
        <w:rPr>
          <w:rFonts w:ascii="Cambria" w:hAnsi="Cambria"/>
          <w:sz w:val="24"/>
          <w:szCs w:val="24"/>
        </w:rPr>
        <w:t xml:space="preserve">  </w:t>
      </w:r>
    </w:p>
    <w:p w14:paraId="74FD5EAE" w14:textId="14D10520" w:rsidR="007A18B9" w:rsidRDefault="007A18B9" w:rsidP="00C4299B">
      <w:pPr>
        <w:spacing w:line="276" w:lineRule="auto"/>
        <w:ind w:firstLine="720"/>
        <w:jc w:val="both"/>
        <w:rPr>
          <w:rFonts w:ascii="Cambria" w:hAnsi="Cambria"/>
          <w:sz w:val="24"/>
          <w:szCs w:val="24"/>
        </w:rPr>
      </w:pPr>
    </w:p>
    <w:p w14:paraId="705DA60C" w14:textId="77777777" w:rsidR="00C4299B" w:rsidRPr="009D4F67" w:rsidRDefault="00C4299B">
      <w:pPr>
        <w:spacing w:line="276" w:lineRule="auto"/>
        <w:ind w:firstLine="720"/>
        <w:jc w:val="both"/>
        <w:rPr>
          <w:rFonts w:ascii="Cambria" w:hAnsi="Cambria"/>
          <w:sz w:val="24"/>
          <w:szCs w:val="24"/>
        </w:rPr>
      </w:pPr>
    </w:p>
    <w:p w14:paraId="7A3A6DD0" w14:textId="77777777" w:rsidR="006D6FC4" w:rsidRPr="009D4F67" w:rsidRDefault="006D6FC4">
      <w:pPr>
        <w:spacing w:line="276" w:lineRule="auto"/>
        <w:ind w:firstLine="720"/>
        <w:jc w:val="both"/>
        <w:rPr>
          <w:rFonts w:ascii="Cambria" w:hAnsi="Cambria"/>
          <w:sz w:val="24"/>
          <w:szCs w:val="24"/>
        </w:rPr>
      </w:pPr>
    </w:p>
    <w:sectPr w:rsidR="006D6FC4" w:rsidRPr="009D4F67" w:rsidSect="00CB424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E80F" w14:textId="77777777" w:rsidR="008C3F74" w:rsidRDefault="008C3F74" w:rsidP="003E00F3">
      <w:pPr>
        <w:spacing w:after="0" w:line="240" w:lineRule="auto"/>
      </w:pPr>
      <w:r>
        <w:separator/>
      </w:r>
    </w:p>
  </w:endnote>
  <w:endnote w:type="continuationSeparator" w:id="0">
    <w:p w14:paraId="451E3A23" w14:textId="77777777" w:rsidR="008C3F74" w:rsidRDefault="008C3F74" w:rsidP="003E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ECBD" w14:textId="77777777" w:rsidR="008C3F74" w:rsidRDefault="008C3F74" w:rsidP="003E00F3">
      <w:pPr>
        <w:spacing w:after="0" w:line="240" w:lineRule="auto"/>
      </w:pPr>
      <w:r>
        <w:separator/>
      </w:r>
    </w:p>
  </w:footnote>
  <w:footnote w:type="continuationSeparator" w:id="0">
    <w:p w14:paraId="168DAFC0" w14:textId="77777777" w:rsidR="008C3F74" w:rsidRDefault="008C3F74" w:rsidP="003E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451239"/>
      <w:docPartObj>
        <w:docPartGallery w:val="Page Numbers (Margins)"/>
        <w:docPartUnique/>
      </w:docPartObj>
    </w:sdtPr>
    <w:sdtContent>
      <w:p w14:paraId="2583BAF8" w14:textId="10F04AD8" w:rsidR="003E00F3" w:rsidRDefault="003E00F3">
        <w:pPr>
          <w:pStyle w:val="Header"/>
        </w:pPr>
        <w:r>
          <w:rPr>
            <w:noProof/>
          </w:rPr>
          <mc:AlternateContent>
            <mc:Choice Requires="wps">
              <w:drawing>
                <wp:anchor distT="0" distB="0" distL="114300" distR="114300" simplePos="0" relativeHeight="251659264" behindDoc="0" locked="0" layoutInCell="0" allowOverlap="1" wp14:anchorId="569D4CFB" wp14:editId="71FA7945">
                  <wp:simplePos x="0" y="0"/>
                  <wp:positionH relativeFrom="rightMargin">
                    <wp:align>center</wp:align>
                  </wp:positionH>
                  <wp:positionV relativeFrom="margin">
                    <wp:align>bottom</wp:align>
                  </wp:positionV>
                  <wp:extent cx="532765" cy="2183130"/>
                  <wp:effectExtent l="0" t="0" r="3810" b="0"/>
                  <wp:wrapNone/>
                  <wp:docPr id="12623310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2CF2" w14:textId="77777777" w:rsidR="003E00F3" w:rsidRDefault="003E00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9D4CFB"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B9F2CF2" w14:textId="77777777" w:rsidR="003E00F3" w:rsidRDefault="003E00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40"/>
    <w:rsid w:val="0000403F"/>
    <w:rsid w:val="000112CE"/>
    <w:rsid w:val="00011D1C"/>
    <w:rsid w:val="00011F67"/>
    <w:rsid w:val="00017BBE"/>
    <w:rsid w:val="000339E8"/>
    <w:rsid w:val="00043F4E"/>
    <w:rsid w:val="0004599D"/>
    <w:rsid w:val="00053820"/>
    <w:rsid w:val="00055BA5"/>
    <w:rsid w:val="00060EF5"/>
    <w:rsid w:val="00061385"/>
    <w:rsid w:val="00061B63"/>
    <w:rsid w:val="00076781"/>
    <w:rsid w:val="000838D7"/>
    <w:rsid w:val="00092C41"/>
    <w:rsid w:val="000A6B86"/>
    <w:rsid w:val="000B6CEF"/>
    <w:rsid w:val="000B76D4"/>
    <w:rsid w:val="000C3E6B"/>
    <w:rsid w:val="000C5477"/>
    <w:rsid w:val="000C7851"/>
    <w:rsid w:val="000E0C3A"/>
    <w:rsid w:val="000E42EF"/>
    <w:rsid w:val="000E71B7"/>
    <w:rsid w:val="000F12D3"/>
    <w:rsid w:val="000F17B7"/>
    <w:rsid w:val="000F4F11"/>
    <w:rsid w:val="00107009"/>
    <w:rsid w:val="001175C4"/>
    <w:rsid w:val="00123B96"/>
    <w:rsid w:val="00131BFD"/>
    <w:rsid w:val="001426AB"/>
    <w:rsid w:val="00187F96"/>
    <w:rsid w:val="00192E81"/>
    <w:rsid w:val="00193B60"/>
    <w:rsid w:val="00195A8D"/>
    <w:rsid w:val="00195D4B"/>
    <w:rsid w:val="00197364"/>
    <w:rsid w:val="00197DDA"/>
    <w:rsid w:val="001A7824"/>
    <w:rsid w:val="001B583F"/>
    <w:rsid w:val="001C489E"/>
    <w:rsid w:val="001F13B9"/>
    <w:rsid w:val="001F589A"/>
    <w:rsid w:val="002115A1"/>
    <w:rsid w:val="002145C4"/>
    <w:rsid w:val="002254A4"/>
    <w:rsid w:val="0022660C"/>
    <w:rsid w:val="002341DB"/>
    <w:rsid w:val="002450CE"/>
    <w:rsid w:val="002504AE"/>
    <w:rsid w:val="0026318C"/>
    <w:rsid w:val="0026359E"/>
    <w:rsid w:val="00271DBC"/>
    <w:rsid w:val="0027580E"/>
    <w:rsid w:val="00282752"/>
    <w:rsid w:val="002A005F"/>
    <w:rsid w:val="002C7224"/>
    <w:rsid w:val="002D30ED"/>
    <w:rsid w:val="002D600E"/>
    <w:rsid w:val="002E597F"/>
    <w:rsid w:val="002F32FA"/>
    <w:rsid w:val="003026ED"/>
    <w:rsid w:val="003036B2"/>
    <w:rsid w:val="00311D66"/>
    <w:rsid w:val="00313717"/>
    <w:rsid w:val="00314C27"/>
    <w:rsid w:val="00324D7E"/>
    <w:rsid w:val="00345251"/>
    <w:rsid w:val="003531F1"/>
    <w:rsid w:val="003648D7"/>
    <w:rsid w:val="003959EC"/>
    <w:rsid w:val="003A1E51"/>
    <w:rsid w:val="003B677D"/>
    <w:rsid w:val="003C20E4"/>
    <w:rsid w:val="003C30B2"/>
    <w:rsid w:val="003E00F3"/>
    <w:rsid w:val="00403B1F"/>
    <w:rsid w:val="0040727A"/>
    <w:rsid w:val="00413F24"/>
    <w:rsid w:val="004160C3"/>
    <w:rsid w:val="0042325B"/>
    <w:rsid w:val="00423FCB"/>
    <w:rsid w:val="0043371F"/>
    <w:rsid w:val="00441301"/>
    <w:rsid w:val="00444C14"/>
    <w:rsid w:val="004770A3"/>
    <w:rsid w:val="00487345"/>
    <w:rsid w:val="004A1833"/>
    <w:rsid w:val="004E5C2C"/>
    <w:rsid w:val="004F14E4"/>
    <w:rsid w:val="004F17D5"/>
    <w:rsid w:val="00503BC6"/>
    <w:rsid w:val="005153B6"/>
    <w:rsid w:val="005511B8"/>
    <w:rsid w:val="005542C7"/>
    <w:rsid w:val="00590457"/>
    <w:rsid w:val="00593F90"/>
    <w:rsid w:val="005A1313"/>
    <w:rsid w:val="005A2BA3"/>
    <w:rsid w:val="00601CB9"/>
    <w:rsid w:val="0060560F"/>
    <w:rsid w:val="00610127"/>
    <w:rsid w:val="00613F6E"/>
    <w:rsid w:val="00615C33"/>
    <w:rsid w:val="00616967"/>
    <w:rsid w:val="006266C7"/>
    <w:rsid w:val="006436D0"/>
    <w:rsid w:val="00663B6C"/>
    <w:rsid w:val="00675165"/>
    <w:rsid w:val="00681358"/>
    <w:rsid w:val="006A0B6B"/>
    <w:rsid w:val="006B6D55"/>
    <w:rsid w:val="006D6FC4"/>
    <w:rsid w:val="006F054F"/>
    <w:rsid w:val="00704420"/>
    <w:rsid w:val="00726EFA"/>
    <w:rsid w:val="00732A05"/>
    <w:rsid w:val="0073518A"/>
    <w:rsid w:val="00755710"/>
    <w:rsid w:val="00775CC8"/>
    <w:rsid w:val="00787498"/>
    <w:rsid w:val="00792322"/>
    <w:rsid w:val="007A18B9"/>
    <w:rsid w:val="007C2A92"/>
    <w:rsid w:val="007C48B1"/>
    <w:rsid w:val="007C4B7F"/>
    <w:rsid w:val="007C5603"/>
    <w:rsid w:val="007F3F9D"/>
    <w:rsid w:val="007F5456"/>
    <w:rsid w:val="007F6524"/>
    <w:rsid w:val="007F73E1"/>
    <w:rsid w:val="007F7EFC"/>
    <w:rsid w:val="00805239"/>
    <w:rsid w:val="0081281F"/>
    <w:rsid w:val="00814CD1"/>
    <w:rsid w:val="008163D5"/>
    <w:rsid w:val="00826FA2"/>
    <w:rsid w:val="008311DC"/>
    <w:rsid w:val="00832974"/>
    <w:rsid w:val="00880DD7"/>
    <w:rsid w:val="008B0CC9"/>
    <w:rsid w:val="008C3F74"/>
    <w:rsid w:val="008C7085"/>
    <w:rsid w:val="008D1E08"/>
    <w:rsid w:val="008D40C8"/>
    <w:rsid w:val="008E11DD"/>
    <w:rsid w:val="008E7018"/>
    <w:rsid w:val="008F1DA8"/>
    <w:rsid w:val="009051DC"/>
    <w:rsid w:val="00911F0D"/>
    <w:rsid w:val="00923B1C"/>
    <w:rsid w:val="00925240"/>
    <w:rsid w:val="009440E1"/>
    <w:rsid w:val="00957244"/>
    <w:rsid w:val="00966360"/>
    <w:rsid w:val="009717DC"/>
    <w:rsid w:val="009744B9"/>
    <w:rsid w:val="00974E64"/>
    <w:rsid w:val="00990E4A"/>
    <w:rsid w:val="009A627B"/>
    <w:rsid w:val="009B0946"/>
    <w:rsid w:val="009B532E"/>
    <w:rsid w:val="009C2978"/>
    <w:rsid w:val="009D4F67"/>
    <w:rsid w:val="00A00C0C"/>
    <w:rsid w:val="00A01F9F"/>
    <w:rsid w:val="00A029B5"/>
    <w:rsid w:val="00A054A5"/>
    <w:rsid w:val="00A07EC3"/>
    <w:rsid w:val="00A21B3F"/>
    <w:rsid w:val="00A4072D"/>
    <w:rsid w:val="00A64B02"/>
    <w:rsid w:val="00A65027"/>
    <w:rsid w:val="00A70A7C"/>
    <w:rsid w:val="00A77561"/>
    <w:rsid w:val="00A82F81"/>
    <w:rsid w:val="00A93BF3"/>
    <w:rsid w:val="00AA32FA"/>
    <w:rsid w:val="00AA5C04"/>
    <w:rsid w:val="00AB1596"/>
    <w:rsid w:val="00AE5C1E"/>
    <w:rsid w:val="00B1116E"/>
    <w:rsid w:val="00B2419E"/>
    <w:rsid w:val="00B66BB1"/>
    <w:rsid w:val="00B71A87"/>
    <w:rsid w:val="00B763DB"/>
    <w:rsid w:val="00B776AF"/>
    <w:rsid w:val="00B80496"/>
    <w:rsid w:val="00B865BD"/>
    <w:rsid w:val="00BA0F78"/>
    <w:rsid w:val="00BB2768"/>
    <w:rsid w:val="00BC06D2"/>
    <w:rsid w:val="00BC126D"/>
    <w:rsid w:val="00BC6161"/>
    <w:rsid w:val="00BD3CDC"/>
    <w:rsid w:val="00BD598B"/>
    <w:rsid w:val="00BE75F0"/>
    <w:rsid w:val="00BF35CC"/>
    <w:rsid w:val="00BF66B6"/>
    <w:rsid w:val="00C0244B"/>
    <w:rsid w:val="00C060D9"/>
    <w:rsid w:val="00C10A8E"/>
    <w:rsid w:val="00C12A28"/>
    <w:rsid w:val="00C17709"/>
    <w:rsid w:val="00C17A40"/>
    <w:rsid w:val="00C3343A"/>
    <w:rsid w:val="00C41BA2"/>
    <w:rsid w:val="00C4299B"/>
    <w:rsid w:val="00C508F8"/>
    <w:rsid w:val="00C57128"/>
    <w:rsid w:val="00C64FD9"/>
    <w:rsid w:val="00C67B60"/>
    <w:rsid w:val="00C8028F"/>
    <w:rsid w:val="00C8287E"/>
    <w:rsid w:val="00C87293"/>
    <w:rsid w:val="00CB4240"/>
    <w:rsid w:val="00CD00F2"/>
    <w:rsid w:val="00CD0242"/>
    <w:rsid w:val="00CD3A0E"/>
    <w:rsid w:val="00CD59A6"/>
    <w:rsid w:val="00CE0BBE"/>
    <w:rsid w:val="00CE2373"/>
    <w:rsid w:val="00D0598B"/>
    <w:rsid w:val="00D0687A"/>
    <w:rsid w:val="00D16DA0"/>
    <w:rsid w:val="00D24D7F"/>
    <w:rsid w:val="00D3380B"/>
    <w:rsid w:val="00D34D3A"/>
    <w:rsid w:val="00D410D1"/>
    <w:rsid w:val="00D44A27"/>
    <w:rsid w:val="00D464DD"/>
    <w:rsid w:val="00D5359B"/>
    <w:rsid w:val="00D61CEE"/>
    <w:rsid w:val="00D65385"/>
    <w:rsid w:val="00D656C0"/>
    <w:rsid w:val="00D716C2"/>
    <w:rsid w:val="00D7258B"/>
    <w:rsid w:val="00D8517B"/>
    <w:rsid w:val="00D90D9B"/>
    <w:rsid w:val="00DA0FCE"/>
    <w:rsid w:val="00DA65FE"/>
    <w:rsid w:val="00DB631B"/>
    <w:rsid w:val="00DC79CD"/>
    <w:rsid w:val="00DD137B"/>
    <w:rsid w:val="00DD72B5"/>
    <w:rsid w:val="00DE1AF8"/>
    <w:rsid w:val="00DF77F3"/>
    <w:rsid w:val="00E14B99"/>
    <w:rsid w:val="00E23A67"/>
    <w:rsid w:val="00E50E3D"/>
    <w:rsid w:val="00E539AF"/>
    <w:rsid w:val="00E57FEB"/>
    <w:rsid w:val="00E71FDC"/>
    <w:rsid w:val="00E801C9"/>
    <w:rsid w:val="00E835F3"/>
    <w:rsid w:val="00E97758"/>
    <w:rsid w:val="00EA65CF"/>
    <w:rsid w:val="00EB6C5B"/>
    <w:rsid w:val="00ED5194"/>
    <w:rsid w:val="00ED67C6"/>
    <w:rsid w:val="00EE4CD3"/>
    <w:rsid w:val="00EE5A6B"/>
    <w:rsid w:val="00EF4AC7"/>
    <w:rsid w:val="00F0410C"/>
    <w:rsid w:val="00F12F9E"/>
    <w:rsid w:val="00F35CEE"/>
    <w:rsid w:val="00F43852"/>
    <w:rsid w:val="00F44585"/>
    <w:rsid w:val="00F50935"/>
    <w:rsid w:val="00F50A63"/>
    <w:rsid w:val="00F516B2"/>
    <w:rsid w:val="00F556A0"/>
    <w:rsid w:val="00F70D9A"/>
    <w:rsid w:val="00F811BB"/>
    <w:rsid w:val="00F834C2"/>
    <w:rsid w:val="00F979C9"/>
    <w:rsid w:val="00FA2C63"/>
    <w:rsid w:val="00FA6F94"/>
    <w:rsid w:val="00FB7017"/>
    <w:rsid w:val="00FC455F"/>
    <w:rsid w:val="00FC5061"/>
    <w:rsid w:val="00FD5C5F"/>
    <w:rsid w:val="00FD5DFA"/>
    <w:rsid w:val="00FE109A"/>
    <w:rsid w:val="00FF59F3"/>
    <w:rsid w:val="00FF6D0B"/>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B919"/>
  <w15:chartTrackingRefBased/>
  <w15:docId w15:val="{14990D8E-E894-40FE-AA4A-BC650643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240"/>
    <w:rPr>
      <w:rFonts w:eastAsiaTheme="majorEastAsia" w:cstheme="majorBidi"/>
      <w:color w:val="272727" w:themeColor="text1" w:themeTint="D8"/>
    </w:rPr>
  </w:style>
  <w:style w:type="paragraph" w:styleId="Title">
    <w:name w:val="Title"/>
    <w:basedOn w:val="Normal"/>
    <w:next w:val="Normal"/>
    <w:link w:val="TitleChar"/>
    <w:uiPriority w:val="10"/>
    <w:qFormat/>
    <w:rsid w:val="00CB4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240"/>
    <w:pPr>
      <w:spacing w:before="160"/>
      <w:jc w:val="center"/>
    </w:pPr>
    <w:rPr>
      <w:i/>
      <w:iCs/>
      <w:color w:val="404040" w:themeColor="text1" w:themeTint="BF"/>
    </w:rPr>
  </w:style>
  <w:style w:type="character" w:customStyle="1" w:styleId="QuoteChar">
    <w:name w:val="Quote Char"/>
    <w:basedOn w:val="DefaultParagraphFont"/>
    <w:link w:val="Quote"/>
    <w:uiPriority w:val="29"/>
    <w:rsid w:val="00CB4240"/>
    <w:rPr>
      <w:i/>
      <w:iCs/>
      <w:color w:val="404040" w:themeColor="text1" w:themeTint="BF"/>
    </w:rPr>
  </w:style>
  <w:style w:type="paragraph" w:styleId="ListParagraph">
    <w:name w:val="List Paragraph"/>
    <w:basedOn w:val="Normal"/>
    <w:uiPriority w:val="34"/>
    <w:qFormat/>
    <w:rsid w:val="00CB4240"/>
    <w:pPr>
      <w:ind w:left="720"/>
      <w:contextualSpacing/>
    </w:pPr>
  </w:style>
  <w:style w:type="character" w:styleId="IntenseEmphasis">
    <w:name w:val="Intense Emphasis"/>
    <w:basedOn w:val="DefaultParagraphFont"/>
    <w:uiPriority w:val="21"/>
    <w:qFormat/>
    <w:rsid w:val="00CB4240"/>
    <w:rPr>
      <w:i/>
      <w:iCs/>
      <w:color w:val="2F5496" w:themeColor="accent1" w:themeShade="BF"/>
    </w:rPr>
  </w:style>
  <w:style w:type="paragraph" w:styleId="IntenseQuote">
    <w:name w:val="Intense Quote"/>
    <w:basedOn w:val="Normal"/>
    <w:next w:val="Normal"/>
    <w:link w:val="IntenseQuoteChar"/>
    <w:uiPriority w:val="30"/>
    <w:qFormat/>
    <w:rsid w:val="00CB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240"/>
    <w:rPr>
      <w:i/>
      <w:iCs/>
      <w:color w:val="2F5496" w:themeColor="accent1" w:themeShade="BF"/>
    </w:rPr>
  </w:style>
  <w:style w:type="character" w:styleId="IntenseReference">
    <w:name w:val="Intense Reference"/>
    <w:basedOn w:val="DefaultParagraphFont"/>
    <w:uiPriority w:val="32"/>
    <w:qFormat/>
    <w:rsid w:val="00CB4240"/>
    <w:rPr>
      <w:b/>
      <w:bCs/>
      <w:smallCaps/>
      <w:color w:val="2F5496" w:themeColor="accent1" w:themeShade="BF"/>
      <w:spacing w:val="5"/>
    </w:rPr>
  </w:style>
  <w:style w:type="paragraph" w:styleId="Header">
    <w:name w:val="header"/>
    <w:basedOn w:val="Normal"/>
    <w:link w:val="HeaderChar"/>
    <w:uiPriority w:val="99"/>
    <w:unhideWhenUsed/>
    <w:rsid w:val="003E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0F3"/>
  </w:style>
  <w:style w:type="paragraph" w:styleId="Footer">
    <w:name w:val="footer"/>
    <w:basedOn w:val="Normal"/>
    <w:link w:val="FooterChar"/>
    <w:uiPriority w:val="99"/>
    <w:unhideWhenUsed/>
    <w:rsid w:val="003E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267</cp:revision>
  <cp:lastPrinted>2025-01-15T19:39:00Z</cp:lastPrinted>
  <dcterms:created xsi:type="dcterms:W3CDTF">2025-01-13T20:52:00Z</dcterms:created>
  <dcterms:modified xsi:type="dcterms:W3CDTF">2025-01-17T16:39:00Z</dcterms:modified>
</cp:coreProperties>
</file>