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8B" w:rsidRPr="006E10A4" w:rsidRDefault="001729CD" w:rsidP="006E10A4">
      <w:pPr>
        <w:spacing w:after="0"/>
        <w:jc w:val="center"/>
        <w:outlineLvl w:val="2"/>
        <w:rPr>
          <w:rFonts w:ascii="Arial Narrow" w:hAnsi="Arial Narrow"/>
          <w:b/>
          <w:color w:val="000000"/>
          <w:sz w:val="28"/>
        </w:rPr>
      </w:pPr>
      <w:r w:rsidRPr="00777F8B">
        <w:rPr>
          <w:rFonts w:ascii="Arial Narrow" w:hAnsi="Arial Narrow"/>
          <w:b/>
          <w:color w:val="000000"/>
          <w:sz w:val="28"/>
        </w:rPr>
        <w:t>Nov</w:t>
      </w:r>
      <w:r w:rsidR="007229DD" w:rsidRPr="00777F8B">
        <w:rPr>
          <w:rFonts w:ascii="Arial Narrow" w:hAnsi="Arial Narrow"/>
          <w:b/>
          <w:color w:val="000000"/>
          <w:sz w:val="28"/>
        </w:rPr>
        <w:t>ember</w:t>
      </w:r>
      <w:r w:rsidRPr="00777F8B">
        <w:rPr>
          <w:rFonts w:ascii="Arial Narrow" w:hAnsi="Arial Narrow"/>
          <w:b/>
          <w:color w:val="000000"/>
          <w:sz w:val="28"/>
        </w:rPr>
        <w:t xml:space="preserve"> 8 - Bles</w:t>
      </w:r>
      <w:r w:rsidR="00AF5DA7" w:rsidRPr="00777F8B">
        <w:rPr>
          <w:rFonts w:ascii="Arial Narrow" w:hAnsi="Arial Narrow"/>
          <w:b/>
          <w:color w:val="000000"/>
          <w:sz w:val="28"/>
        </w:rPr>
        <w:t>sed John Duns Scotus   1266-1308</w:t>
      </w:r>
      <w:r w:rsidRPr="001729CD">
        <w:rPr>
          <w:rFonts w:ascii="Arial Narrow" w:hAnsi="Arial Narrow" w:cs="Times New Roman"/>
          <w:color w:val="000000"/>
        </w:rPr>
        <w:t> </w:t>
      </w:r>
    </w:p>
    <w:p w:rsidR="001729CD" w:rsidRPr="006E10A4" w:rsidRDefault="001729CD" w:rsidP="001729CD">
      <w:pPr>
        <w:spacing w:after="0"/>
        <w:jc w:val="both"/>
        <w:rPr>
          <w:rFonts w:ascii="Times New Roman" w:hAnsi="Times New Roman" w:cs="Times New Roman"/>
          <w:color w:val="000000"/>
          <w:sz w:val="16"/>
        </w:rPr>
      </w:pPr>
    </w:p>
    <w:p w:rsidR="001729CD" w:rsidRPr="001729CD" w:rsidRDefault="003A6B67" w:rsidP="001729CD">
      <w:pPr>
        <w:spacing w:after="0"/>
        <w:jc w:val="both"/>
        <w:rPr>
          <w:rFonts w:ascii="Times New Roman" w:hAnsi="Times New Roman" w:cs="Times New Roman"/>
          <w:color w:val="000000"/>
        </w:rPr>
      </w:pPr>
      <w:r>
        <w:rPr>
          <w:rFonts w:ascii="Arial Narrow" w:hAnsi="Arial Narrow" w:cs="Times New Roman"/>
          <w:noProof/>
          <w:color w:val="000000"/>
        </w:rPr>
        <w:drawing>
          <wp:anchor distT="0" distB="0" distL="114300" distR="114300" simplePos="0" relativeHeight="251660288" behindDoc="0" locked="0" layoutInCell="1" allowOverlap="1">
            <wp:simplePos x="0" y="0"/>
            <wp:positionH relativeFrom="column">
              <wp:posOffset>51435</wp:posOffset>
            </wp:positionH>
            <wp:positionV relativeFrom="paragraph">
              <wp:posOffset>133985</wp:posOffset>
            </wp:positionV>
            <wp:extent cx="1398270" cy="2136140"/>
            <wp:effectExtent l="25400" t="0" r="0" b="0"/>
            <wp:wrapTight wrapText="bothSides">
              <wp:wrapPolygon edited="0">
                <wp:start x="-392" y="0"/>
                <wp:lineTo x="-392" y="21317"/>
                <wp:lineTo x="21580" y="21317"/>
                <wp:lineTo x="21580" y="0"/>
                <wp:lineTo x="-3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398270" cy="2136140"/>
                    </a:xfrm>
                    <a:prstGeom prst="rect">
                      <a:avLst/>
                    </a:prstGeom>
                    <a:noFill/>
                    <a:ln w="9525">
                      <a:noFill/>
                      <a:miter lim="800000"/>
                      <a:headEnd/>
                      <a:tailEnd/>
                    </a:ln>
                  </pic:spPr>
                </pic:pic>
              </a:graphicData>
            </a:graphic>
          </wp:anchor>
        </w:drawing>
      </w:r>
      <w:r w:rsidR="001729CD" w:rsidRPr="001729CD">
        <w:rPr>
          <w:rFonts w:ascii="Arial Narrow" w:hAnsi="Arial Narrow" w:cs="Times New Roman"/>
          <w:color w:val="000000"/>
        </w:rPr>
        <w:t>During the first decade of the 14th century, the most fam</w:t>
      </w:r>
      <w:r w:rsidR="007229DD">
        <w:rPr>
          <w:rFonts w:ascii="Arial Narrow" w:hAnsi="Arial Narrow" w:cs="Times New Roman"/>
          <w:color w:val="000000"/>
        </w:rPr>
        <w:t xml:space="preserve">ous teacher at the universities </w:t>
      </w:r>
      <w:r w:rsidR="001729CD" w:rsidRPr="001729CD">
        <w:rPr>
          <w:rFonts w:ascii="Arial Narrow" w:hAnsi="Arial Narrow" w:cs="Times New Roman"/>
          <w:color w:val="000000"/>
        </w:rPr>
        <w:t>of Cambridge, Oxford, and Paris was Father John Duns of Scotland -</w:t>
      </w:r>
      <w:r w:rsidR="00777F8B">
        <w:rPr>
          <w:rFonts w:ascii="Arial Narrow" w:hAnsi="Arial Narrow" w:cs="Times New Roman"/>
          <w:color w:val="000000"/>
        </w:rPr>
        <w:t xml:space="preserve"> the Blessed John Duns Scotus. </w:t>
      </w:r>
      <w:r w:rsidR="001729CD" w:rsidRPr="001729CD">
        <w:rPr>
          <w:rFonts w:ascii="Arial Narrow" w:hAnsi="Arial Narrow" w:cs="Times New Roman"/>
          <w:color w:val="000000"/>
        </w:rPr>
        <w:t>Not only did he possess one of the keenest and most penetrating minds the world has ever seen, but he was also a humble Friar Minor and close follower of St. Francis of Assisi.</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 </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 xml:space="preserve">Born in 1266 at Littledean in Scotland of an Irish </w:t>
      </w:r>
      <w:proofErr w:type="gramStart"/>
      <w:r w:rsidRPr="001729CD">
        <w:rPr>
          <w:rFonts w:ascii="Arial Narrow" w:hAnsi="Arial Narrow" w:cs="Times New Roman"/>
          <w:color w:val="000000"/>
        </w:rPr>
        <w:t>family which</w:t>
      </w:r>
      <w:proofErr w:type="gramEnd"/>
      <w:r w:rsidRPr="001729CD">
        <w:rPr>
          <w:rFonts w:ascii="Arial Narrow" w:hAnsi="Arial Narrow" w:cs="Times New Roman"/>
          <w:color w:val="000000"/>
        </w:rPr>
        <w:t xml:space="preserve"> had settled in Scotland, he received his early education from his Franciscan uncle, Father Elias Du</w:t>
      </w:r>
      <w:r w:rsidR="003A6B67">
        <w:rPr>
          <w:rFonts w:ascii="Arial Narrow" w:hAnsi="Arial Narrow" w:cs="Times New Roman"/>
          <w:color w:val="000000"/>
        </w:rPr>
        <w:t xml:space="preserve">ns, in the friary at Dumfries. </w:t>
      </w:r>
      <w:r w:rsidRPr="001729CD">
        <w:rPr>
          <w:rFonts w:ascii="Arial Narrow" w:hAnsi="Arial Narrow" w:cs="Times New Roman"/>
          <w:color w:val="000000"/>
        </w:rPr>
        <w:t>He was clothed with the Franciscan habit in 1279 or 1280;</w:t>
      </w:r>
      <w:r w:rsidR="001865C0">
        <w:rPr>
          <w:rFonts w:ascii="Arial Narrow" w:hAnsi="Arial Narrow" w:cs="Times New Roman"/>
          <w:color w:val="000000"/>
        </w:rPr>
        <w:t xml:space="preserve"> and even before his </w:t>
      </w:r>
      <w:proofErr w:type="gramStart"/>
      <w:r w:rsidR="001865C0">
        <w:rPr>
          <w:rFonts w:ascii="Arial Narrow" w:hAnsi="Arial Narrow" w:cs="Times New Roman"/>
          <w:color w:val="000000"/>
        </w:rPr>
        <w:t>ordination</w:t>
      </w:r>
      <w:proofErr w:type="gramEnd"/>
      <w:r w:rsidR="001865C0">
        <w:rPr>
          <w:rFonts w:ascii="Arial Narrow" w:hAnsi="Arial Narrow" w:cs="Times New Roman"/>
          <w:color w:val="000000"/>
        </w:rPr>
        <w:t xml:space="preserve"> </w:t>
      </w:r>
      <w:r w:rsidRPr="001729CD">
        <w:rPr>
          <w:rFonts w:ascii="Arial Narrow" w:hAnsi="Arial Narrow" w:cs="Times New Roman"/>
          <w:color w:val="000000"/>
        </w:rPr>
        <w:t xml:space="preserve">he taught theology to his brethren (1289-1290).  Bishop Oliver Sutton of Lincoln, England, ordained him a priest on St. </w:t>
      </w:r>
      <w:r w:rsidR="00AF5407">
        <w:rPr>
          <w:rFonts w:ascii="Arial Narrow" w:hAnsi="Arial Narrow" w:cs="Times New Roman"/>
          <w:color w:val="000000"/>
        </w:rPr>
        <w:t xml:space="preserve">Patrick’s Day, March 17, 1291. </w:t>
      </w:r>
      <w:r w:rsidRPr="001729CD">
        <w:rPr>
          <w:rFonts w:ascii="Arial Narrow" w:hAnsi="Arial Narrow" w:cs="Times New Roman"/>
          <w:color w:val="000000"/>
        </w:rPr>
        <w:t xml:space="preserve">After he had continued his studies at Paris and Oxford for some 8 years, he began to lecture at Cambridge in 1301 and the following year </w:t>
      </w:r>
      <w:r w:rsidR="003A6B67">
        <w:rPr>
          <w:rFonts w:ascii="Arial Narrow" w:hAnsi="Arial Narrow" w:cs="Times New Roman"/>
          <w:color w:val="000000"/>
        </w:rPr>
        <w:t xml:space="preserve">taught at the Sorbonne, Paris. </w:t>
      </w:r>
      <w:r w:rsidRPr="001729CD">
        <w:rPr>
          <w:rFonts w:ascii="Arial Narrow" w:hAnsi="Arial Narrow" w:cs="Times New Roman"/>
          <w:color w:val="000000"/>
        </w:rPr>
        <w:t xml:space="preserve">At that </w:t>
      </w:r>
      <w:proofErr w:type="gramStart"/>
      <w:r w:rsidRPr="001729CD">
        <w:rPr>
          <w:rFonts w:ascii="Arial Narrow" w:hAnsi="Arial Narrow" w:cs="Times New Roman"/>
          <w:color w:val="000000"/>
        </w:rPr>
        <w:t>time</w:t>
      </w:r>
      <w:proofErr w:type="gramEnd"/>
      <w:r w:rsidRPr="001729CD">
        <w:rPr>
          <w:rFonts w:ascii="Arial Narrow" w:hAnsi="Arial Narrow" w:cs="Times New Roman"/>
          <w:color w:val="000000"/>
        </w:rPr>
        <w:t xml:space="preserve"> Phillip the Fair was engaged in a disgraceful quarrel with Pope Boniface VIII, and Father John fearlessly defended the spiritual sup</w:t>
      </w:r>
      <w:r w:rsidR="003A6B67">
        <w:rPr>
          <w:rFonts w:ascii="Arial Narrow" w:hAnsi="Arial Narrow" w:cs="Times New Roman"/>
          <w:color w:val="000000"/>
        </w:rPr>
        <w:t xml:space="preserve">remacy of the Vicar of Christ. </w:t>
      </w:r>
      <w:proofErr w:type="gramStart"/>
      <w:r w:rsidRPr="001729CD">
        <w:rPr>
          <w:rFonts w:ascii="Arial Narrow" w:hAnsi="Arial Narrow" w:cs="Times New Roman"/>
          <w:color w:val="000000"/>
        </w:rPr>
        <w:t>Thus</w:t>
      </w:r>
      <w:proofErr w:type="gramEnd"/>
      <w:r w:rsidRPr="001729CD">
        <w:rPr>
          <w:rFonts w:ascii="Arial Narrow" w:hAnsi="Arial Narrow" w:cs="Times New Roman"/>
          <w:color w:val="000000"/>
        </w:rPr>
        <w:t xml:space="preserve"> he incurred the anger of the French king, and together with his thirty confreres of the Paris friary he was forced to flee from the country.</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 </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Returning to England, Father John then taught at Oxford for some three years (1303-06), and there obtaine</w:t>
      </w:r>
      <w:r w:rsidR="00AF5407">
        <w:rPr>
          <w:rFonts w:ascii="Arial Narrow" w:hAnsi="Arial Narrow" w:cs="Times New Roman"/>
          <w:color w:val="000000"/>
        </w:rPr>
        <w:t xml:space="preserve">d the doctor's degree in 1304. </w:t>
      </w:r>
      <w:r w:rsidRPr="001729CD">
        <w:rPr>
          <w:rFonts w:ascii="Arial Narrow" w:hAnsi="Arial Narrow" w:cs="Times New Roman"/>
          <w:color w:val="000000"/>
        </w:rPr>
        <w:t>Soon the fame of his genius and learning spread abroad, and students came in great numbers to sit at</w:t>
      </w:r>
      <w:r w:rsidR="001865C0">
        <w:rPr>
          <w:rFonts w:ascii="Arial Narrow" w:hAnsi="Arial Narrow" w:cs="Times New Roman"/>
          <w:color w:val="000000"/>
        </w:rPr>
        <w:t xml:space="preserve"> the feet of the new teacher. “</w:t>
      </w:r>
      <w:r w:rsidRPr="001729CD">
        <w:rPr>
          <w:rFonts w:ascii="Arial Narrow" w:hAnsi="Arial Narrow" w:cs="Times New Roman"/>
          <w:color w:val="000000"/>
        </w:rPr>
        <w:t>From al</w:t>
      </w:r>
      <w:r w:rsidR="001865C0">
        <w:rPr>
          <w:rFonts w:ascii="Arial Narrow" w:hAnsi="Arial Narrow" w:cs="Times New Roman"/>
          <w:color w:val="000000"/>
        </w:rPr>
        <w:t>most every corner of the globe,” wrote Rodulphus, “</w:t>
      </w:r>
      <w:r w:rsidRPr="001729CD">
        <w:rPr>
          <w:rFonts w:ascii="Arial Narrow" w:hAnsi="Arial Narrow" w:cs="Times New Roman"/>
          <w:color w:val="000000"/>
        </w:rPr>
        <w:t>large numbers came to see and hear him whom they rever</w:t>
      </w:r>
      <w:r w:rsidR="001865C0">
        <w:rPr>
          <w:rFonts w:ascii="Arial Narrow" w:hAnsi="Arial Narrow" w:cs="Times New Roman"/>
          <w:color w:val="000000"/>
        </w:rPr>
        <w:t>enced as an oracle from heaven.” </w:t>
      </w:r>
      <w:r w:rsidRPr="001729CD">
        <w:rPr>
          <w:rFonts w:ascii="Arial Narrow" w:hAnsi="Arial Narrow" w:cs="Times New Roman"/>
          <w:color w:val="000000"/>
        </w:rPr>
        <w:t xml:space="preserve">The title of </w:t>
      </w:r>
      <w:r w:rsidRPr="001865C0">
        <w:rPr>
          <w:rFonts w:ascii="Arial Narrow" w:hAnsi="Arial Narrow" w:cs="Times New Roman"/>
          <w:b/>
          <w:i/>
          <w:color w:val="000000"/>
        </w:rPr>
        <w:t>the Subtle Doctor</w:t>
      </w:r>
      <w:r w:rsidRPr="001729CD">
        <w:rPr>
          <w:rFonts w:ascii="Arial Narrow" w:hAnsi="Arial Narrow" w:cs="Times New Roman"/>
          <w:color w:val="000000"/>
        </w:rPr>
        <w:t xml:space="preserve"> was conferred on Father </w:t>
      </w:r>
      <w:r w:rsidR="001865C0">
        <w:rPr>
          <w:rFonts w:ascii="Arial Narrow" w:hAnsi="Arial Narrow" w:cs="Times New Roman"/>
          <w:color w:val="000000"/>
        </w:rPr>
        <w:t>John; for, as Rodulphus wrote, “</w:t>
      </w:r>
      <w:r w:rsidRPr="001729CD">
        <w:rPr>
          <w:rFonts w:ascii="Arial Narrow" w:hAnsi="Arial Narrow" w:cs="Times New Roman"/>
          <w:color w:val="000000"/>
        </w:rPr>
        <w:t>there was nothing so recondite, nothing so abstruse that his keen mind could not fathom and clarify; nothing so knotty that he, like another Oedipus, could not unravel; nothing so fraught with difficulty or enveloped in darkness tha</w:t>
      </w:r>
      <w:r w:rsidR="001865C0">
        <w:rPr>
          <w:rFonts w:ascii="Arial Narrow" w:hAnsi="Arial Narrow" w:cs="Times New Roman"/>
          <w:color w:val="000000"/>
        </w:rPr>
        <w:t>t his genius could not expound.” Another writer declared: “</w:t>
      </w:r>
      <w:r w:rsidRPr="001729CD">
        <w:rPr>
          <w:rFonts w:ascii="Arial Narrow" w:hAnsi="Arial Narrow" w:cs="Times New Roman"/>
          <w:color w:val="000000"/>
        </w:rPr>
        <w:t xml:space="preserve">He described the Divine Nature as if he had seen God; the attributes of the celestial spirits as if he had been an angel; the felicities of a future state as if he had enjoyed them; and the ways of Providence as if he had penetrated into all </w:t>
      </w:r>
      <w:proofErr w:type="gramStart"/>
      <w:r w:rsidRPr="001729CD">
        <w:rPr>
          <w:rFonts w:ascii="Arial Narrow" w:hAnsi="Arial Narrow" w:cs="Times New Roman"/>
          <w:color w:val="000000"/>
        </w:rPr>
        <w:t>Its</w:t>
      </w:r>
      <w:proofErr w:type="gramEnd"/>
      <w:r w:rsidRPr="001729CD">
        <w:rPr>
          <w:rFonts w:ascii="Arial Narrow" w:hAnsi="Arial Narrow" w:cs="Times New Roman"/>
          <w:color w:val="000000"/>
        </w:rPr>
        <w:t xml:space="preserve"> secrets.</w:t>
      </w:r>
      <w:r w:rsidR="001865C0">
        <w:rPr>
          <w:rFonts w:ascii="Arial Narrow" w:hAnsi="Arial Narrow" w:cs="Times New Roman"/>
          <w:color w:val="000000"/>
        </w:rPr>
        <w:t>”</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 </w:t>
      </w:r>
    </w:p>
    <w:p w:rsidR="001729CD" w:rsidRPr="00D64FE2" w:rsidRDefault="001729CD" w:rsidP="00D64FE2">
      <w:pPr>
        <w:pStyle w:val="NormalWeb"/>
        <w:spacing w:beforeLines="0" w:afterLines="0"/>
        <w:jc w:val="both"/>
        <w:rPr>
          <w:rFonts w:ascii="Arial Narrow" w:hAnsi="Arial Narrow"/>
          <w:sz w:val="24"/>
          <w:szCs w:val="16"/>
          <w:u w:val="single"/>
        </w:rPr>
      </w:pPr>
      <w:r w:rsidRPr="001C3BF0">
        <w:rPr>
          <w:rFonts w:ascii="Arial Narrow" w:hAnsi="Arial Narrow"/>
          <w:color w:val="000000"/>
          <w:sz w:val="24"/>
          <w:szCs w:val="24"/>
        </w:rPr>
        <w:t xml:space="preserve">In </w:t>
      </w:r>
      <w:r w:rsidR="005C1F09" w:rsidRPr="001C3BF0">
        <w:rPr>
          <w:rFonts w:ascii="Arial Narrow" w:hAnsi="Arial Narrow"/>
          <w:color w:val="000000"/>
          <w:sz w:val="24"/>
          <w:szCs w:val="24"/>
        </w:rPr>
        <w:t>1306,</w:t>
      </w:r>
      <w:r w:rsidRPr="001C3BF0">
        <w:rPr>
          <w:rFonts w:ascii="Arial Narrow" w:hAnsi="Arial Narrow"/>
          <w:color w:val="000000"/>
          <w:sz w:val="24"/>
          <w:szCs w:val="24"/>
        </w:rPr>
        <w:t xml:space="preserve"> Father John returned to Paris; and there came to be known as the Doctor of Mary, after he had championed her Immaculate Conception and refuted all the objections of the learned men of the time against this prerogative of Our Lady. </w:t>
      </w:r>
      <w:r w:rsidR="001C3BF0" w:rsidRPr="001C3BF0">
        <w:rPr>
          <w:rFonts w:ascii="Arial Narrow" w:hAnsi="Arial Narrow"/>
          <w:color w:val="222222"/>
          <w:sz w:val="24"/>
          <w:szCs w:val="16"/>
        </w:rPr>
        <w:t>Perhaps the most i</w:t>
      </w:r>
      <w:r w:rsidR="00167FE8">
        <w:rPr>
          <w:rFonts w:ascii="Arial Narrow" w:hAnsi="Arial Narrow"/>
          <w:color w:val="222222"/>
          <w:sz w:val="24"/>
          <w:szCs w:val="16"/>
        </w:rPr>
        <w:t>nfluential point of Duns Scotus’s</w:t>
      </w:r>
      <w:r w:rsidR="001C3BF0" w:rsidRPr="001C3BF0">
        <w:rPr>
          <w:rFonts w:ascii="Arial Narrow" w:hAnsi="Arial Narrow"/>
          <w:color w:val="222222"/>
          <w:sz w:val="24"/>
          <w:szCs w:val="16"/>
        </w:rPr>
        <w:t xml:space="preserve"> theology was his defense of </w:t>
      </w:r>
      <w:r w:rsidR="001C3BF0" w:rsidRPr="00777F8B">
        <w:rPr>
          <w:rFonts w:ascii="Arial Narrow" w:hAnsi="Arial Narrow"/>
          <w:sz w:val="24"/>
          <w:szCs w:val="16"/>
        </w:rPr>
        <w:t>the</w:t>
      </w:r>
      <w:r w:rsidR="001C3BF0" w:rsidRPr="00777F8B">
        <w:rPr>
          <w:rStyle w:val="apple-converted-space"/>
          <w:rFonts w:ascii="Arial Narrow" w:hAnsi="Arial Narrow"/>
          <w:sz w:val="24"/>
          <w:szCs w:val="16"/>
        </w:rPr>
        <w:t> </w:t>
      </w:r>
      <w:hyperlink r:id="rId5" w:history="1">
        <w:r w:rsidR="001C3BF0" w:rsidRPr="00777F8B">
          <w:rPr>
            <w:rStyle w:val="Hyperlink"/>
            <w:rFonts w:ascii="Arial Narrow" w:hAnsi="Arial Narrow"/>
            <w:color w:val="auto"/>
            <w:sz w:val="24"/>
            <w:szCs w:val="16"/>
            <w:u w:val="none"/>
          </w:rPr>
          <w:t>Immaculate Conception</w:t>
        </w:r>
      </w:hyperlink>
      <w:r w:rsidR="001C3BF0" w:rsidRPr="00777F8B">
        <w:rPr>
          <w:rStyle w:val="apple-converted-space"/>
          <w:rFonts w:ascii="Arial Narrow" w:hAnsi="Arial Narrow"/>
          <w:sz w:val="24"/>
          <w:szCs w:val="16"/>
        </w:rPr>
        <w:t> </w:t>
      </w:r>
      <w:r w:rsidR="001C3BF0" w:rsidRPr="00777F8B">
        <w:rPr>
          <w:rFonts w:ascii="Arial Narrow" w:hAnsi="Arial Narrow"/>
          <w:sz w:val="24"/>
          <w:szCs w:val="16"/>
        </w:rPr>
        <w:t>of</w:t>
      </w:r>
      <w:r w:rsidR="001C3BF0" w:rsidRPr="00777F8B">
        <w:rPr>
          <w:rStyle w:val="apple-converted-space"/>
          <w:rFonts w:ascii="Arial Narrow" w:hAnsi="Arial Narrow"/>
          <w:sz w:val="24"/>
          <w:szCs w:val="16"/>
        </w:rPr>
        <w:t> </w:t>
      </w:r>
      <w:hyperlink r:id="rId6" w:history="1">
        <w:r w:rsidR="001C3BF0" w:rsidRPr="00777F8B">
          <w:rPr>
            <w:rStyle w:val="Hyperlink"/>
            <w:rFonts w:ascii="Arial Narrow" w:hAnsi="Arial Narrow"/>
            <w:color w:val="auto"/>
            <w:sz w:val="24"/>
            <w:szCs w:val="16"/>
            <w:u w:val="none"/>
          </w:rPr>
          <w:t>Mary</w:t>
        </w:r>
      </w:hyperlink>
      <w:r w:rsidR="001C3BF0" w:rsidRPr="00777F8B">
        <w:rPr>
          <w:rStyle w:val="apple-converted-space"/>
          <w:rFonts w:ascii="Arial Narrow" w:hAnsi="Arial Narrow"/>
          <w:sz w:val="24"/>
          <w:szCs w:val="16"/>
        </w:rPr>
        <w:t> </w:t>
      </w:r>
      <w:r w:rsidR="001C3BF0" w:rsidRPr="00777F8B">
        <w:rPr>
          <w:rFonts w:ascii="Arial Narrow" w:hAnsi="Arial Narrow"/>
          <w:sz w:val="24"/>
          <w:szCs w:val="16"/>
        </w:rPr>
        <w:t>(i.e</w:t>
      </w:r>
      <w:r w:rsidR="001C3BF0" w:rsidRPr="001C3BF0">
        <w:rPr>
          <w:rFonts w:ascii="Arial Narrow" w:hAnsi="Arial Narrow"/>
          <w:color w:val="222222"/>
          <w:sz w:val="24"/>
          <w:szCs w:val="16"/>
        </w:rPr>
        <w:t xml:space="preserve">., that Mary herself was conceived without sin). At the time, there was a great deal of argument about the subject. The </w:t>
      </w:r>
      <w:r w:rsidR="00167FE8">
        <w:rPr>
          <w:rFonts w:ascii="Arial Narrow" w:hAnsi="Arial Narrow"/>
          <w:color w:val="222222"/>
          <w:sz w:val="24"/>
          <w:szCs w:val="16"/>
        </w:rPr>
        <w:t xml:space="preserve">general opinion was that it was </w:t>
      </w:r>
      <w:r w:rsidR="001C3BF0" w:rsidRPr="001C3BF0">
        <w:rPr>
          <w:rFonts w:ascii="Arial Narrow" w:hAnsi="Arial Narrow"/>
          <w:color w:val="222222"/>
          <w:sz w:val="24"/>
          <w:szCs w:val="16"/>
        </w:rPr>
        <w:t xml:space="preserve">appropriately deferential to </w:t>
      </w:r>
      <w:r w:rsidR="001C3BF0" w:rsidRPr="00167FE8">
        <w:rPr>
          <w:rFonts w:ascii="Arial Narrow" w:hAnsi="Arial Narrow"/>
          <w:sz w:val="24"/>
          <w:szCs w:val="16"/>
        </w:rPr>
        <w:t>the</w:t>
      </w:r>
      <w:r w:rsidR="001C3BF0" w:rsidRPr="00167FE8">
        <w:rPr>
          <w:rStyle w:val="apple-converted-space"/>
          <w:rFonts w:ascii="Arial Narrow" w:hAnsi="Arial Narrow"/>
          <w:sz w:val="24"/>
          <w:szCs w:val="16"/>
        </w:rPr>
        <w:t> </w:t>
      </w:r>
      <w:hyperlink r:id="rId7" w:history="1">
        <w:r w:rsidR="001C3BF0" w:rsidRPr="00167FE8">
          <w:rPr>
            <w:rStyle w:val="Hyperlink"/>
            <w:rFonts w:ascii="Arial Narrow" w:hAnsi="Arial Narrow"/>
            <w:color w:val="auto"/>
            <w:sz w:val="24"/>
            <w:szCs w:val="16"/>
            <w:u w:val="none"/>
          </w:rPr>
          <w:t>Mother of God</w:t>
        </w:r>
      </w:hyperlink>
      <w:r w:rsidR="001C3BF0" w:rsidRPr="00167FE8">
        <w:rPr>
          <w:rFonts w:ascii="Arial Narrow" w:hAnsi="Arial Narrow"/>
          <w:sz w:val="24"/>
          <w:szCs w:val="16"/>
        </w:rPr>
        <w:t>,</w:t>
      </w:r>
      <w:r w:rsidR="001C3BF0" w:rsidRPr="001C3BF0">
        <w:rPr>
          <w:rFonts w:ascii="Arial Narrow" w:hAnsi="Arial Narrow"/>
          <w:color w:val="222222"/>
          <w:sz w:val="24"/>
          <w:szCs w:val="16"/>
        </w:rPr>
        <w:t xml:space="preserve"> but it could not be seen how to resolve the problem that only </w:t>
      </w:r>
      <w:r w:rsidR="001C3BF0" w:rsidRPr="00167FE8">
        <w:rPr>
          <w:rFonts w:ascii="Arial Narrow" w:hAnsi="Arial Narrow"/>
          <w:sz w:val="24"/>
          <w:szCs w:val="16"/>
        </w:rPr>
        <w:t>with</w:t>
      </w:r>
      <w:r w:rsidR="001C3BF0" w:rsidRPr="00167FE8">
        <w:rPr>
          <w:rStyle w:val="apple-converted-space"/>
          <w:rFonts w:ascii="Arial Narrow" w:hAnsi="Arial Narrow"/>
          <w:sz w:val="24"/>
          <w:szCs w:val="16"/>
        </w:rPr>
        <w:t> </w:t>
      </w:r>
      <w:hyperlink r:id="rId8" w:history="1">
        <w:r w:rsidR="001C3BF0" w:rsidRPr="00167FE8">
          <w:rPr>
            <w:rStyle w:val="Hyperlink"/>
            <w:rFonts w:ascii="Arial Narrow" w:hAnsi="Arial Narrow"/>
            <w:color w:val="auto"/>
            <w:sz w:val="24"/>
            <w:szCs w:val="16"/>
            <w:u w:val="none"/>
          </w:rPr>
          <w:t>Christ</w:t>
        </w:r>
      </w:hyperlink>
      <w:r w:rsidR="00167FE8" w:rsidRPr="00167FE8">
        <w:rPr>
          <w:rFonts w:ascii="Arial Narrow" w:hAnsi="Arial Narrow"/>
          <w:sz w:val="24"/>
          <w:szCs w:val="16"/>
        </w:rPr>
        <w:t>’</w:t>
      </w:r>
      <w:r w:rsidR="001C3BF0" w:rsidRPr="00167FE8">
        <w:rPr>
          <w:rFonts w:ascii="Arial Narrow" w:hAnsi="Arial Narrow"/>
          <w:sz w:val="24"/>
          <w:szCs w:val="16"/>
        </w:rPr>
        <w:t>s</w:t>
      </w:r>
      <w:r w:rsidR="001C3BF0" w:rsidRPr="001C3BF0">
        <w:rPr>
          <w:rFonts w:ascii="Arial Narrow" w:hAnsi="Arial Narrow"/>
          <w:color w:val="222222"/>
          <w:sz w:val="24"/>
          <w:szCs w:val="16"/>
        </w:rPr>
        <w:t xml:space="preserve"> death would the stain of</w:t>
      </w:r>
      <w:r w:rsidR="001C3BF0" w:rsidRPr="001C3BF0">
        <w:rPr>
          <w:rStyle w:val="apple-converted-space"/>
          <w:rFonts w:ascii="Arial Narrow" w:hAnsi="Arial Narrow"/>
          <w:color w:val="222222"/>
          <w:sz w:val="24"/>
          <w:szCs w:val="16"/>
        </w:rPr>
        <w:t> </w:t>
      </w:r>
      <w:hyperlink r:id="rId9" w:history="1">
        <w:r w:rsidR="001C3BF0" w:rsidRPr="00167FE8">
          <w:rPr>
            <w:rStyle w:val="Hyperlink"/>
            <w:rFonts w:ascii="Arial Narrow" w:hAnsi="Arial Narrow"/>
            <w:color w:val="auto"/>
            <w:sz w:val="24"/>
            <w:szCs w:val="16"/>
            <w:u w:val="none"/>
          </w:rPr>
          <w:t>original sin</w:t>
        </w:r>
      </w:hyperlink>
      <w:r w:rsidR="001C3BF0" w:rsidRPr="00167FE8">
        <w:rPr>
          <w:rStyle w:val="apple-converted-space"/>
          <w:rFonts w:ascii="Arial Narrow" w:hAnsi="Arial Narrow"/>
          <w:sz w:val="24"/>
          <w:szCs w:val="16"/>
        </w:rPr>
        <w:t> </w:t>
      </w:r>
      <w:r w:rsidR="001C3BF0" w:rsidRPr="001C3BF0">
        <w:rPr>
          <w:rFonts w:ascii="Arial Narrow" w:hAnsi="Arial Narrow"/>
          <w:color w:val="222222"/>
          <w:sz w:val="24"/>
          <w:szCs w:val="16"/>
        </w:rPr>
        <w:t xml:space="preserve">be removed. The great philosophers and theologians of the West were divided on the subject (indeed, it appears that </w:t>
      </w:r>
      <w:r w:rsidR="001C3BF0" w:rsidRPr="00167FE8">
        <w:rPr>
          <w:rFonts w:ascii="Arial Narrow" w:hAnsi="Arial Narrow"/>
          <w:sz w:val="24"/>
          <w:szCs w:val="16"/>
        </w:rPr>
        <w:t>even</w:t>
      </w:r>
      <w:r w:rsidR="001C3BF0" w:rsidRPr="00167FE8">
        <w:rPr>
          <w:rStyle w:val="apple-converted-space"/>
          <w:rFonts w:ascii="Arial Narrow" w:hAnsi="Arial Narrow"/>
          <w:sz w:val="24"/>
          <w:szCs w:val="16"/>
        </w:rPr>
        <w:t> </w:t>
      </w:r>
      <w:hyperlink r:id="rId10" w:history="1">
        <w:r w:rsidR="001C3BF0" w:rsidRPr="00167FE8">
          <w:rPr>
            <w:rStyle w:val="Hyperlink"/>
            <w:rFonts w:ascii="Arial Narrow" w:hAnsi="Arial Narrow"/>
            <w:color w:val="auto"/>
            <w:sz w:val="24"/>
            <w:szCs w:val="16"/>
            <w:u w:val="none"/>
          </w:rPr>
          <w:t>Thomas Aquinas</w:t>
        </w:r>
      </w:hyperlink>
      <w:r w:rsidR="001C3BF0" w:rsidRPr="001C3BF0">
        <w:rPr>
          <w:rStyle w:val="apple-converted-space"/>
          <w:rFonts w:ascii="Arial Narrow" w:hAnsi="Arial Narrow"/>
          <w:color w:val="222222"/>
          <w:sz w:val="24"/>
          <w:szCs w:val="16"/>
        </w:rPr>
        <w:t> </w:t>
      </w:r>
      <w:r w:rsidR="001C3BF0" w:rsidRPr="001C3BF0">
        <w:rPr>
          <w:rFonts w:ascii="Arial Narrow" w:hAnsi="Arial Narrow"/>
          <w:color w:val="222222"/>
          <w:sz w:val="24"/>
          <w:szCs w:val="16"/>
        </w:rPr>
        <w:t xml:space="preserve">sided with those who denied the doctrine, though </w:t>
      </w:r>
      <w:r w:rsidR="001C3BF0" w:rsidRPr="00167FE8">
        <w:rPr>
          <w:rFonts w:ascii="Arial Narrow" w:hAnsi="Arial Narrow"/>
          <w:sz w:val="24"/>
          <w:szCs w:val="16"/>
        </w:rPr>
        <w:t>some</w:t>
      </w:r>
      <w:r w:rsidR="001C3BF0" w:rsidRPr="00167FE8">
        <w:rPr>
          <w:rStyle w:val="apple-converted-space"/>
          <w:rFonts w:ascii="Arial Narrow" w:hAnsi="Arial Narrow"/>
          <w:sz w:val="24"/>
          <w:szCs w:val="16"/>
        </w:rPr>
        <w:t> </w:t>
      </w:r>
      <w:hyperlink r:id="rId11" w:history="1">
        <w:r w:rsidR="001C3BF0" w:rsidRPr="00167FE8">
          <w:rPr>
            <w:rStyle w:val="Hyperlink"/>
            <w:rFonts w:ascii="Arial Narrow" w:hAnsi="Arial Narrow"/>
            <w:color w:val="auto"/>
            <w:sz w:val="24"/>
            <w:szCs w:val="16"/>
            <w:u w:val="none"/>
          </w:rPr>
          <w:t>Thomists</w:t>
        </w:r>
      </w:hyperlink>
      <w:r w:rsidR="001C3BF0" w:rsidRPr="001C3BF0">
        <w:rPr>
          <w:rStyle w:val="apple-converted-space"/>
          <w:rFonts w:ascii="Arial Narrow" w:hAnsi="Arial Narrow"/>
          <w:color w:val="222222"/>
          <w:sz w:val="24"/>
          <w:szCs w:val="16"/>
        </w:rPr>
        <w:t> </w:t>
      </w:r>
      <w:r w:rsidR="001C3BF0" w:rsidRPr="001C3BF0">
        <w:rPr>
          <w:rFonts w:ascii="Arial Narrow" w:hAnsi="Arial Narrow"/>
          <w:color w:val="222222"/>
          <w:sz w:val="24"/>
          <w:szCs w:val="16"/>
        </w:rPr>
        <w:t xml:space="preserve">dispute this). </w:t>
      </w:r>
      <w:r w:rsidR="001C3BF0" w:rsidRPr="00167FE8">
        <w:rPr>
          <w:rFonts w:ascii="Arial Narrow" w:hAnsi="Arial Narrow"/>
          <w:sz w:val="24"/>
          <w:szCs w:val="16"/>
        </w:rPr>
        <w:t>The</w:t>
      </w:r>
      <w:r w:rsidR="001C3BF0" w:rsidRPr="00167FE8">
        <w:rPr>
          <w:rStyle w:val="apple-converted-space"/>
          <w:rFonts w:ascii="Arial Narrow" w:hAnsi="Arial Narrow"/>
          <w:sz w:val="24"/>
          <w:szCs w:val="16"/>
        </w:rPr>
        <w:t> </w:t>
      </w:r>
      <w:hyperlink r:id="rId12" w:history="1">
        <w:r w:rsidR="001C3BF0" w:rsidRPr="00167FE8">
          <w:rPr>
            <w:rStyle w:val="Hyperlink"/>
            <w:rFonts w:ascii="Arial Narrow" w:hAnsi="Arial Narrow"/>
            <w:color w:val="auto"/>
            <w:sz w:val="24"/>
            <w:szCs w:val="16"/>
            <w:u w:val="none"/>
          </w:rPr>
          <w:t>feast day</w:t>
        </w:r>
      </w:hyperlink>
      <w:r w:rsidR="001C3BF0" w:rsidRPr="001C3BF0">
        <w:rPr>
          <w:rStyle w:val="apple-converted-space"/>
          <w:rFonts w:ascii="Arial Narrow" w:hAnsi="Arial Narrow"/>
          <w:color w:val="222222"/>
          <w:sz w:val="24"/>
          <w:szCs w:val="16"/>
        </w:rPr>
        <w:t> </w:t>
      </w:r>
      <w:r w:rsidR="001C3BF0" w:rsidRPr="001C3BF0">
        <w:rPr>
          <w:rFonts w:ascii="Arial Narrow" w:hAnsi="Arial Narrow"/>
          <w:color w:val="222222"/>
          <w:sz w:val="24"/>
          <w:szCs w:val="16"/>
        </w:rPr>
        <w:t xml:space="preserve">had existed in the East (though in the East, the feast is just of the Conception of Mary) since the seventh century and had been introduced in several dioceses in the West as well, even though the philosophical basis was lacking. </w:t>
      </w:r>
      <w:r w:rsidR="001C3BF0" w:rsidRPr="00167FE8">
        <w:rPr>
          <w:rFonts w:ascii="Arial Narrow" w:hAnsi="Arial Narrow"/>
          <w:sz w:val="24"/>
          <w:szCs w:val="16"/>
        </w:rPr>
        <w:t>Citing</w:t>
      </w:r>
      <w:r w:rsidR="001C3BF0" w:rsidRPr="00167FE8">
        <w:rPr>
          <w:rStyle w:val="apple-converted-space"/>
          <w:rFonts w:ascii="Arial Narrow" w:hAnsi="Arial Narrow"/>
          <w:sz w:val="24"/>
          <w:szCs w:val="16"/>
        </w:rPr>
        <w:t> </w:t>
      </w:r>
      <w:hyperlink r:id="rId13" w:history="1">
        <w:r w:rsidR="001C3BF0" w:rsidRPr="00167FE8">
          <w:rPr>
            <w:rStyle w:val="Hyperlink"/>
            <w:rFonts w:ascii="Arial Narrow" w:hAnsi="Arial Narrow"/>
            <w:color w:val="auto"/>
            <w:sz w:val="24"/>
            <w:szCs w:val="16"/>
            <w:u w:val="none"/>
          </w:rPr>
          <w:t>Anselm of Canterbury</w:t>
        </w:r>
      </w:hyperlink>
      <w:r w:rsidR="00167FE8">
        <w:rPr>
          <w:rFonts w:ascii="Arial Narrow" w:hAnsi="Arial Narrow"/>
          <w:sz w:val="24"/>
          <w:szCs w:val="16"/>
        </w:rPr>
        <w:t>’</w:t>
      </w:r>
      <w:r w:rsidR="001C3BF0" w:rsidRPr="00167FE8">
        <w:rPr>
          <w:rFonts w:ascii="Arial Narrow" w:hAnsi="Arial Narrow"/>
          <w:sz w:val="24"/>
          <w:szCs w:val="16"/>
        </w:rPr>
        <w:t>s</w:t>
      </w:r>
      <w:r w:rsidR="001C3BF0" w:rsidRPr="001C3BF0">
        <w:rPr>
          <w:rFonts w:ascii="Arial Narrow" w:hAnsi="Arial Narrow"/>
          <w:color w:val="222222"/>
          <w:sz w:val="24"/>
          <w:szCs w:val="16"/>
        </w:rPr>
        <w:t xml:space="preserve"> principle, </w:t>
      </w:r>
      <w:r w:rsidR="00C12AF6" w:rsidRPr="00BE4678">
        <w:rPr>
          <w:rFonts w:ascii="Arial Narrow" w:hAnsi="Arial Narrow"/>
          <w:i/>
          <w:color w:val="222222"/>
          <w:sz w:val="24"/>
          <w:szCs w:val="16"/>
          <w:highlight w:val="yellow"/>
        </w:rPr>
        <w:t>“</w:t>
      </w:r>
      <w:r w:rsidR="001C3BF0" w:rsidRPr="00BE4678">
        <w:rPr>
          <w:rFonts w:ascii="Arial Narrow" w:hAnsi="Arial Narrow"/>
          <w:i/>
          <w:color w:val="222222"/>
          <w:sz w:val="24"/>
          <w:szCs w:val="16"/>
          <w:highlight w:val="yellow"/>
        </w:rPr>
        <w:t>potuit, decuit, ergo fecit</w:t>
      </w:r>
      <w:r w:rsidR="00C12AF6" w:rsidRPr="00BE4678">
        <w:rPr>
          <w:rFonts w:ascii="Arial Narrow" w:hAnsi="Arial Narrow"/>
          <w:color w:val="222222"/>
          <w:sz w:val="24"/>
          <w:szCs w:val="16"/>
          <w:highlight w:val="yellow"/>
        </w:rPr>
        <w:t>”</w:t>
      </w:r>
      <w:r w:rsidR="001C3BF0" w:rsidRPr="001C3BF0">
        <w:rPr>
          <w:rFonts w:ascii="Arial Narrow" w:hAnsi="Arial Narrow"/>
          <w:color w:val="222222"/>
          <w:sz w:val="24"/>
          <w:szCs w:val="16"/>
        </w:rPr>
        <w:t xml:space="preserve"> (He [i.e., God] could do it, it was appropriate, therefore He did it), Duns Scotus devised the following argument: Mary was in need of redemption like all other human beings, but through the merits of </w:t>
      </w:r>
      <w:r w:rsidR="001C3BF0" w:rsidRPr="00C12AF6">
        <w:rPr>
          <w:rFonts w:ascii="Arial Narrow" w:hAnsi="Arial Narrow"/>
          <w:sz w:val="24"/>
          <w:szCs w:val="16"/>
        </w:rPr>
        <w:t>Jesus</w:t>
      </w:r>
      <w:r w:rsidR="00C12AF6" w:rsidRPr="00C12AF6">
        <w:rPr>
          <w:rFonts w:ascii="Arial Narrow" w:hAnsi="Arial Narrow"/>
          <w:sz w:val="24"/>
          <w:szCs w:val="16"/>
        </w:rPr>
        <w:t>’</w:t>
      </w:r>
      <w:r w:rsidR="001C3BF0" w:rsidRPr="00C12AF6">
        <w:rPr>
          <w:rStyle w:val="apple-converted-space"/>
          <w:rFonts w:ascii="Arial Narrow" w:hAnsi="Arial Narrow"/>
          <w:sz w:val="24"/>
          <w:szCs w:val="16"/>
        </w:rPr>
        <w:t> </w:t>
      </w:r>
      <w:hyperlink r:id="rId14" w:history="1">
        <w:r w:rsidR="001C3BF0" w:rsidRPr="00C12AF6">
          <w:rPr>
            <w:rStyle w:val="Hyperlink"/>
            <w:rFonts w:ascii="Arial Narrow" w:hAnsi="Arial Narrow"/>
            <w:color w:val="auto"/>
            <w:sz w:val="24"/>
            <w:szCs w:val="16"/>
            <w:u w:val="none"/>
          </w:rPr>
          <w:t>crucifixion</w:t>
        </w:r>
      </w:hyperlink>
      <w:r w:rsidR="001C3BF0" w:rsidRPr="001C3BF0">
        <w:rPr>
          <w:rFonts w:ascii="Arial Narrow" w:hAnsi="Arial Narrow"/>
          <w:color w:val="222222"/>
          <w:sz w:val="24"/>
          <w:szCs w:val="16"/>
        </w:rPr>
        <w:t xml:space="preserve">, given in advance, she was conceived without the stain of original sin. God could have brought it about (1) that she was never in original sin, (2) she was in sin only </w:t>
      </w:r>
      <w:r w:rsidR="008209D0">
        <w:rPr>
          <w:rFonts w:ascii="Arial Narrow" w:hAnsi="Arial Narrow"/>
          <w:noProof/>
          <w:color w:val="222222"/>
          <w:sz w:val="24"/>
          <w:szCs w:val="16"/>
        </w:rPr>
        <w:drawing>
          <wp:anchor distT="0" distB="0" distL="114300" distR="114300" simplePos="0" relativeHeight="251662336" behindDoc="0" locked="0" layoutInCell="1" allowOverlap="1">
            <wp:simplePos x="0" y="0"/>
            <wp:positionH relativeFrom="column">
              <wp:posOffset>4051935</wp:posOffset>
            </wp:positionH>
            <wp:positionV relativeFrom="paragraph">
              <wp:posOffset>2540</wp:posOffset>
            </wp:positionV>
            <wp:extent cx="1854835" cy="2631440"/>
            <wp:effectExtent l="25400" t="0" r="0" b="0"/>
            <wp:wrapTight wrapText="bothSides">
              <wp:wrapPolygon edited="0">
                <wp:start x="-296" y="0"/>
                <wp:lineTo x="-296" y="21475"/>
                <wp:lineTo x="21593" y="21475"/>
                <wp:lineTo x="21593" y="0"/>
                <wp:lineTo x="-2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854835" cy="2631440"/>
                    </a:xfrm>
                    <a:prstGeom prst="rect">
                      <a:avLst/>
                    </a:prstGeom>
                    <a:noFill/>
                    <a:ln w="9525">
                      <a:noFill/>
                      <a:miter lim="800000"/>
                      <a:headEnd/>
                      <a:tailEnd/>
                    </a:ln>
                  </pic:spPr>
                </pic:pic>
              </a:graphicData>
            </a:graphic>
          </wp:anchor>
        </w:drawing>
      </w:r>
      <w:r w:rsidR="001C3BF0" w:rsidRPr="001C3BF0">
        <w:rPr>
          <w:rFonts w:ascii="Arial Narrow" w:hAnsi="Arial Narrow"/>
          <w:color w:val="222222"/>
          <w:sz w:val="24"/>
          <w:szCs w:val="16"/>
        </w:rPr>
        <w:t xml:space="preserve">for an instant, (3) she was in sin for a </w:t>
      </w:r>
      <w:proofErr w:type="gramStart"/>
      <w:r w:rsidR="001C3BF0" w:rsidRPr="001C3BF0">
        <w:rPr>
          <w:rFonts w:ascii="Arial Narrow" w:hAnsi="Arial Narrow"/>
          <w:color w:val="222222"/>
          <w:sz w:val="24"/>
          <w:szCs w:val="16"/>
        </w:rPr>
        <w:t>period of time,</w:t>
      </w:r>
      <w:proofErr w:type="gramEnd"/>
      <w:r w:rsidR="001C3BF0" w:rsidRPr="001C3BF0">
        <w:rPr>
          <w:rFonts w:ascii="Arial Narrow" w:hAnsi="Arial Narrow"/>
          <w:color w:val="222222"/>
          <w:sz w:val="24"/>
          <w:szCs w:val="16"/>
        </w:rPr>
        <w:t xml:space="preserve"> being purged at the last instant. Whichever of these options was most excellent should probably be attributed to Mary.</w:t>
      </w:r>
      <w:r w:rsidR="00BE4678">
        <w:rPr>
          <w:rFonts w:ascii="Arial Narrow" w:hAnsi="Arial Narrow"/>
          <w:color w:val="222222"/>
          <w:sz w:val="24"/>
          <w:szCs w:val="13"/>
          <w:vertAlign w:val="superscript"/>
        </w:rPr>
        <w:t xml:space="preserve"> </w:t>
      </w:r>
      <w:r w:rsidR="001C3BF0" w:rsidRPr="001C3BF0">
        <w:rPr>
          <w:rFonts w:ascii="Arial Narrow" w:hAnsi="Arial Narrow"/>
          <w:color w:val="222222"/>
          <w:sz w:val="24"/>
          <w:szCs w:val="16"/>
        </w:rPr>
        <w:t>This apparently careful statement provoked a storm of opposition at</w:t>
      </w:r>
      <w:r w:rsidR="00D64FE2">
        <w:rPr>
          <w:rFonts w:ascii="Arial Narrow" w:hAnsi="Arial Narrow"/>
          <w:color w:val="222222"/>
          <w:sz w:val="24"/>
          <w:szCs w:val="16"/>
        </w:rPr>
        <w:t xml:space="preserve"> Paris, and suggested the line ‘</w:t>
      </w:r>
      <w:r w:rsidR="001C3BF0" w:rsidRPr="001C3BF0">
        <w:rPr>
          <w:rFonts w:ascii="Arial Narrow" w:hAnsi="Arial Narrow"/>
          <w:color w:val="222222"/>
          <w:sz w:val="24"/>
          <w:szCs w:val="16"/>
        </w:rPr>
        <w:t>fired France for Mary wi</w:t>
      </w:r>
      <w:r w:rsidR="00D64FE2">
        <w:rPr>
          <w:rFonts w:ascii="Arial Narrow" w:hAnsi="Arial Narrow"/>
          <w:color w:val="222222"/>
          <w:sz w:val="24"/>
          <w:szCs w:val="16"/>
        </w:rPr>
        <w:t>thout spot' in the famous poem “Duns Scotus’s Oxford,”</w:t>
      </w:r>
      <w:r w:rsidR="001C3BF0" w:rsidRPr="001C3BF0">
        <w:rPr>
          <w:rFonts w:ascii="Arial Narrow" w:hAnsi="Arial Narrow"/>
          <w:color w:val="222222"/>
          <w:sz w:val="24"/>
          <w:szCs w:val="16"/>
        </w:rPr>
        <w:t xml:space="preserve"> </w:t>
      </w:r>
      <w:r w:rsidR="00D64FE2" w:rsidRPr="00D64FE2">
        <w:rPr>
          <w:rFonts w:ascii="Arial Narrow" w:hAnsi="Arial Narrow"/>
          <w:sz w:val="24"/>
          <w:szCs w:val="16"/>
        </w:rPr>
        <w:t>by</w:t>
      </w:r>
      <w:r w:rsidR="00D64FE2" w:rsidRPr="00D64FE2">
        <w:rPr>
          <w:rStyle w:val="apple-converted-space"/>
          <w:rFonts w:ascii="Arial Narrow" w:hAnsi="Arial Narrow"/>
          <w:sz w:val="24"/>
          <w:szCs w:val="16"/>
        </w:rPr>
        <w:t> </w:t>
      </w:r>
      <w:hyperlink r:id="rId16" w:history="1">
        <w:r w:rsidR="00D64FE2" w:rsidRPr="00D64FE2">
          <w:rPr>
            <w:rStyle w:val="Hyperlink"/>
            <w:rFonts w:ascii="Arial Narrow" w:hAnsi="Arial Narrow"/>
            <w:color w:val="auto"/>
            <w:sz w:val="24"/>
            <w:szCs w:val="16"/>
            <w:u w:val="none"/>
          </w:rPr>
          <w:t>Gerard Manley Hopkins</w:t>
        </w:r>
      </w:hyperlink>
      <w:r w:rsidR="00D64FE2" w:rsidRPr="00D64FE2">
        <w:rPr>
          <w:rFonts w:ascii="Arial Narrow" w:hAnsi="Arial Narrow"/>
          <w:sz w:val="24"/>
          <w:szCs w:val="16"/>
        </w:rPr>
        <w:t xml:space="preserve">. </w:t>
      </w:r>
      <w:r w:rsidR="00D64FE2">
        <w:rPr>
          <w:rFonts w:ascii="Arial Narrow" w:hAnsi="Arial Narrow"/>
          <w:color w:val="222222"/>
          <w:sz w:val="24"/>
          <w:szCs w:val="16"/>
        </w:rPr>
        <w:t>Scotus’</w:t>
      </w:r>
      <w:r w:rsidR="001C3BF0" w:rsidRPr="00D64FE2">
        <w:rPr>
          <w:rFonts w:ascii="Arial Narrow" w:hAnsi="Arial Narrow"/>
          <w:color w:val="222222"/>
          <w:sz w:val="24"/>
          <w:szCs w:val="16"/>
        </w:rPr>
        <w:t>s argument appears in</w:t>
      </w:r>
      <w:r w:rsidR="001C3BF0" w:rsidRPr="00D64FE2">
        <w:rPr>
          <w:rStyle w:val="apple-converted-space"/>
          <w:rFonts w:ascii="Arial Narrow" w:hAnsi="Arial Narrow"/>
          <w:color w:val="222222"/>
          <w:sz w:val="24"/>
          <w:szCs w:val="16"/>
        </w:rPr>
        <w:t> </w:t>
      </w:r>
      <w:r w:rsidR="00D64FE2">
        <w:rPr>
          <w:rStyle w:val="apple-converted-space"/>
          <w:rFonts w:ascii="Arial Narrow" w:hAnsi="Arial Narrow"/>
          <w:color w:val="222222"/>
          <w:sz w:val="24"/>
          <w:szCs w:val="16"/>
        </w:rPr>
        <w:t>Blessed Pope Pius IX</w:t>
      </w:r>
      <w:r w:rsidR="00D64FE2" w:rsidRPr="00D64FE2">
        <w:rPr>
          <w:rFonts w:ascii="Arial Narrow" w:hAnsi="Arial Narrow"/>
          <w:sz w:val="24"/>
          <w:szCs w:val="16"/>
        </w:rPr>
        <w:t>’</w:t>
      </w:r>
      <w:r w:rsidR="001C3BF0" w:rsidRPr="00D64FE2">
        <w:rPr>
          <w:rFonts w:ascii="Arial Narrow" w:hAnsi="Arial Narrow"/>
          <w:color w:val="222222"/>
          <w:sz w:val="24"/>
          <w:szCs w:val="16"/>
        </w:rPr>
        <w:t xml:space="preserve">s </w:t>
      </w:r>
      <w:r w:rsidR="00682761">
        <w:rPr>
          <w:rFonts w:ascii="Arial Narrow" w:hAnsi="Arial Narrow"/>
          <w:color w:val="222222"/>
          <w:sz w:val="24"/>
          <w:szCs w:val="16"/>
        </w:rPr>
        <w:t xml:space="preserve">December 8, </w:t>
      </w:r>
      <w:r w:rsidR="001C3BF0" w:rsidRPr="00D64FE2">
        <w:rPr>
          <w:rFonts w:ascii="Arial Narrow" w:hAnsi="Arial Narrow"/>
          <w:color w:val="222222"/>
          <w:sz w:val="24"/>
          <w:szCs w:val="16"/>
        </w:rPr>
        <w:t>1854 declaration of th</w:t>
      </w:r>
      <w:r w:rsidR="00D64FE2">
        <w:rPr>
          <w:rFonts w:ascii="Arial Narrow" w:hAnsi="Arial Narrow"/>
          <w:color w:val="222222"/>
          <w:sz w:val="24"/>
          <w:szCs w:val="16"/>
        </w:rPr>
        <w:t xml:space="preserve">e Dogma of the Immaculate Conception: </w:t>
      </w:r>
      <w:r w:rsidR="00D64FE2" w:rsidRPr="00D64FE2">
        <w:rPr>
          <w:rFonts w:ascii="Arial Narrow" w:hAnsi="Arial Narrow"/>
          <w:color w:val="222222"/>
          <w:sz w:val="24"/>
          <w:szCs w:val="16"/>
          <w:highlight w:val="yellow"/>
        </w:rPr>
        <w:t>“</w:t>
      </w:r>
      <w:r w:rsidR="001C3BF0" w:rsidRPr="00D64FE2">
        <w:rPr>
          <w:rFonts w:ascii="Arial Narrow" w:hAnsi="Arial Narrow"/>
          <w:color w:val="222222"/>
          <w:sz w:val="24"/>
          <w:szCs w:val="16"/>
          <w:highlight w:val="yellow"/>
        </w:rPr>
        <w:t xml:space="preserve">at the first </w:t>
      </w:r>
      <w:r w:rsidR="00D64FE2" w:rsidRPr="00D64FE2">
        <w:rPr>
          <w:rFonts w:ascii="Arial Narrow" w:hAnsi="Arial Narrow"/>
          <w:color w:val="222222"/>
          <w:sz w:val="24"/>
          <w:szCs w:val="16"/>
          <w:highlight w:val="yellow"/>
        </w:rPr>
        <w:t>moment of h</w:t>
      </w:r>
      <w:r w:rsidR="001C3BF0" w:rsidRPr="00D64FE2">
        <w:rPr>
          <w:rFonts w:ascii="Arial Narrow" w:hAnsi="Arial Narrow"/>
          <w:color w:val="222222"/>
          <w:sz w:val="24"/>
          <w:szCs w:val="16"/>
          <w:highlight w:val="yellow"/>
        </w:rPr>
        <w:t>er conception, Mary was preserved free from the stain of original sin, in view of the merits of Jesus Christ.</w:t>
      </w:r>
      <w:r w:rsidR="00D64FE2" w:rsidRPr="00D64FE2">
        <w:rPr>
          <w:rFonts w:ascii="Arial Narrow" w:hAnsi="Arial Narrow"/>
          <w:color w:val="222222"/>
          <w:sz w:val="24"/>
          <w:szCs w:val="16"/>
          <w:highlight w:val="yellow"/>
        </w:rPr>
        <w:t>”</w:t>
      </w:r>
      <w:r w:rsidR="00D64FE2">
        <w:rPr>
          <w:rFonts w:ascii="Arial Narrow" w:hAnsi="Arial Narrow"/>
          <w:color w:val="222222"/>
          <w:sz w:val="24"/>
          <w:szCs w:val="16"/>
        </w:rPr>
        <w:t xml:space="preserve"> Scotus’s position was hailed as “</w:t>
      </w:r>
      <w:r w:rsidR="001C3BF0" w:rsidRPr="00D64FE2">
        <w:rPr>
          <w:rFonts w:ascii="Arial Narrow" w:hAnsi="Arial Narrow"/>
          <w:color w:val="222222"/>
          <w:sz w:val="24"/>
          <w:szCs w:val="16"/>
        </w:rPr>
        <w:t>a correct expressio</w:t>
      </w:r>
      <w:r w:rsidR="00D64FE2">
        <w:rPr>
          <w:rFonts w:ascii="Arial Narrow" w:hAnsi="Arial Narrow"/>
          <w:color w:val="222222"/>
          <w:sz w:val="24"/>
          <w:szCs w:val="16"/>
        </w:rPr>
        <w:t>n of the faith of the Apostles.”</w:t>
      </w:r>
      <w:r w:rsidR="00765E88" w:rsidRPr="00D64FE2">
        <w:rPr>
          <w:rFonts w:ascii="Arial Narrow" w:hAnsi="Arial Narrow"/>
          <w:color w:val="222222"/>
          <w:sz w:val="24"/>
          <w:szCs w:val="13"/>
          <w:vertAlign w:val="superscript"/>
        </w:rPr>
        <w:t xml:space="preserve"> </w:t>
      </w:r>
      <w:r w:rsidR="00D64FE2">
        <w:rPr>
          <w:rFonts w:ascii="Arial Narrow" w:hAnsi="Arial Narrow"/>
          <w:color w:val="000000"/>
          <w:sz w:val="24"/>
        </w:rPr>
        <w:t>“The perfect Mediator,”</w:t>
      </w:r>
      <w:r w:rsidRPr="00D64FE2">
        <w:rPr>
          <w:rFonts w:ascii="Arial Narrow" w:hAnsi="Arial Narrow"/>
          <w:color w:val="000000"/>
          <w:sz w:val="24"/>
        </w:rPr>
        <w:t xml:space="preserve"> Father John pointed out, </w:t>
      </w:r>
      <w:r w:rsidR="00D64FE2">
        <w:rPr>
          <w:rFonts w:ascii="Arial Narrow" w:hAnsi="Arial Narrow"/>
          <w:color w:val="000000"/>
          <w:sz w:val="24"/>
        </w:rPr>
        <w:t>“</w:t>
      </w:r>
      <w:r w:rsidRPr="00D64FE2">
        <w:rPr>
          <w:rFonts w:ascii="Arial Narrow" w:hAnsi="Arial Narrow"/>
          <w:color w:val="000000"/>
          <w:sz w:val="24"/>
        </w:rPr>
        <w:t>must, in some one case, have done the work of mediation most perfectly, which would not be, unless there is some one person, at least, in whose regard the wrath of God was antic</w:t>
      </w:r>
      <w:r w:rsidR="00D64FE2">
        <w:rPr>
          <w:rFonts w:ascii="Arial Narrow" w:hAnsi="Arial Narrow"/>
          <w:color w:val="000000"/>
          <w:sz w:val="24"/>
        </w:rPr>
        <w:t>ipated and not merely appeased.”</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 </w:t>
      </w:r>
    </w:p>
    <w:p w:rsidR="001C3BF0" w:rsidRDefault="001729CD" w:rsidP="001729CD">
      <w:pPr>
        <w:spacing w:after="0"/>
        <w:jc w:val="both"/>
        <w:rPr>
          <w:rFonts w:ascii="Arial Narrow" w:hAnsi="Arial Narrow" w:cs="Times New Roman"/>
          <w:color w:val="000000"/>
        </w:rPr>
      </w:pPr>
      <w:r w:rsidRPr="001729CD">
        <w:rPr>
          <w:rFonts w:ascii="Arial Narrow" w:hAnsi="Arial Narrow" w:cs="Times New Roman"/>
          <w:color w:val="000000"/>
        </w:rPr>
        <w:t>The seal of the Church's approval was also placed on Father John's Christocentric doctrine</w:t>
      </w:r>
      <w:r w:rsidR="000C0606">
        <w:rPr>
          <w:rFonts w:ascii="Arial Narrow" w:hAnsi="Arial Narrow" w:cs="Times New Roman"/>
          <w:color w:val="000000"/>
        </w:rPr>
        <w:t xml:space="preserve"> on the universal primacy of Christ, when the F</w:t>
      </w:r>
      <w:r w:rsidRPr="001729CD">
        <w:rPr>
          <w:rFonts w:ascii="Arial Narrow" w:hAnsi="Arial Narrow" w:cs="Times New Roman"/>
          <w:color w:val="000000"/>
        </w:rPr>
        <w:t>east of Christ the</w:t>
      </w:r>
      <w:r w:rsidR="00477A20">
        <w:rPr>
          <w:rFonts w:ascii="Arial Narrow" w:hAnsi="Arial Narrow" w:cs="Times New Roman"/>
          <w:color w:val="000000"/>
        </w:rPr>
        <w:t xml:space="preserve"> King was instituted in 1925. “Duns Scotus,” writes Father Gemelli, “</w:t>
      </w:r>
      <w:r w:rsidRPr="001729CD">
        <w:rPr>
          <w:rFonts w:ascii="Arial Narrow" w:hAnsi="Arial Narrow" w:cs="Times New Roman"/>
          <w:color w:val="000000"/>
        </w:rPr>
        <w:t>conceived the universe in the form of a gigantic pyramid, built up of every kind of genera and species, rising upward by degrees, the lower stages united in their mos</w:t>
      </w:r>
      <w:r w:rsidR="00477A20">
        <w:rPr>
          <w:rFonts w:ascii="Arial Narrow" w:hAnsi="Arial Narrow" w:cs="Times New Roman"/>
          <w:color w:val="000000"/>
        </w:rPr>
        <w:t xml:space="preserve">t noble part to the </w:t>
      </w:r>
      <w:proofErr w:type="gramStart"/>
      <w:r w:rsidR="00477A20">
        <w:rPr>
          <w:rFonts w:ascii="Arial Narrow" w:hAnsi="Arial Narrow" w:cs="Times New Roman"/>
          <w:color w:val="000000"/>
        </w:rPr>
        <w:t>higher.</w:t>
      </w:r>
      <w:proofErr w:type="gramEnd"/>
      <w:r w:rsidR="00477A20">
        <w:rPr>
          <w:rFonts w:ascii="Arial Narrow" w:hAnsi="Arial Narrow" w:cs="Times New Roman"/>
          <w:color w:val="000000"/>
        </w:rPr>
        <w:t xml:space="preserve"> . . ‘</w:t>
      </w:r>
      <w:r w:rsidRPr="001729CD">
        <w:rPr>
          <w:rFonts w:ascii="Arial Narrow" w:hAnsi="Arial Narrow" w:cs="Times New Roman"/>
          <w:color w:val="000000"/>
        </w:rPr>
        <w:t>Jesus Christ is the culminat</w:t>
      </w:r>
      <w:r w:rsidR="00477A20">
        <w:rPr>
          <w:rFonts w:ascii="Arial Narrow" w:hAnsi="Arial Narrow" w:cs="Times New Roman"/>
          <w:color w:val="000000"/>
        </w:rPr>
        <w:t>ing logical point of creation.’” </w:t>
      </w:r>
      <w:r w:rsidRPr="00F742D5">
        <w:rPr>
          <w:rFonts w:ascii="Arial Narrow" w:hAnsi="Arial Narrow" w:cs="Times New Roman"/>
          <w:color w:val="000000"/>
          <w:highlight w:val="yellow"/>
        </w:rPr>
        <w:t>Thus, the Second Person of the Blessed Trinity would have assumed a human natur</w:t>
      </w:r>
      <w:r w:rsidR="00477A20" w:rsidRPr="00F742D5">
        <w:rPr>
          <w:rFonts w:ascii="Arial Narrow" w:hAnsi="Arial Narrow" w:cs="Times New Roman"/>
          <w:color w:val="000000"/>
          <w:highlight w:val="yellow"/>
        </w:rPr>
        <w:t>e even if Adam had not sinned.</w:t>
      </w:r>
      <w:r w:rsidR="00477A20">
        <w:rPr>
          <w:rFonts w:ascii="Arial Narrow" w:hAnsi="Arial Narrow" w:cs="Times New Roman"/>
          <w:color w:val="000000"/>
        </w:rPr>
        <w:t xml:space="preserve"> </w:t>
      </w:r>
      <w:r w:rsidRPr="001729CD">
        <w:rPr>
          <w:rFonts w:ascii="Arial Narrow" w:hAnsi="Arial Narrow" w:cs="Times New Roman"/>
          <w:color w:val="000000"/>
        </w:rPr>
        <w:t>Because Adam sinned</w:t>
      </w:r>
      <w:r w:rsidR="00477A20">
        <w:rPr>
          <w:rFonts w:ascii="Arial Narrow" w:hAnsi="Arial Narrow" w:cs="Times New Roman"/>
          <w:color w:val="000000"/>
        </w:rPr>
        <w:t>,</w:t>
      </w:r>
      <w:r w:rsidRPr="001729CD">
        <w:rPr>
          <w:rFonts w:ascii="Arial Narrow" w:hAnsi="Arial Narrow" w:cs="Times New Roman"/>
          <w:color w:val="000000"/>
        </w:rPr>
        <w:t xml:space="preserve"> Christ came as Redeemer of the human race, but He is at the same time King of </w:t>
      </w:r>
      <w:r w:rsidR="00F742D5">
        <w:rPr>
          <w:rFonts w:ascii="Arial Narrow" w:hAnsi="Arial Narrow" w:cs="Times New Roman"/>
          <w:color w:val="000000"/>
        </w:rPr>
        <w:t xml:space="preserve">all </w:t>
      </w:r>
      <w:r w:rsidRPr="001729CD">
        <w:rPr>
          <w:rFonts w:ascii="Arial Narrow" w:hAnsi="Arial Narrow" w:cs="Times New Roman"/>
          <w:color w:val="000000"/>
        </w:rPr>
        <w:t>creation.</w:t>
      </w:r>
    </w:p>
    <w:p w:rsidR="000C0606" w:rsidRDefault="000C0606" w:rsidP="001729CD">
      <w:pPr>
        <w:spacing w:after="0"/>
        <w:jc w:val="both"/>
        <w:rPr>
          <w:rFonts w:ascii="Arial Narrow" w:hAnsi="Arial Narrow" w:cs="Times New Roman"/>
          <w:color w:val="000000"/>
        </w:rPr>
      </w:pPr>
    </w:p>
    <w:p w:rsidR="008209D0" w:rsidRPr="00913552" w:rsidRDefault="000C0606" w:rsidP="001729CD">
      <w:pPr>
        <w:spacing w:after="0"/>
        <w:jc w:val="both"/>
        <w:rPr>
          <w:rFonts w:ascii="Arial Narrow" w:hAnsi="Arial Narrow" w:cs="Times New Roman"/>
          <w:color w:val="000000"/>
        </w:rPr>
      </w:pPr>
      <w:r w:rsidRPr="001729CD">
        <w:rPr>
          <w:rFonts w:ascii="Arial Narrow" w:hAnsi="Arial Narrow" w:cs="Times New Roman"/>
          <w:color w:val="000000"/>
        </w:rPr>
        <w:t xml:space="preserve">In 1307 Father John was sent to Cologne, and there he died and was buried in the </w:t>
      </w:r>
      <w:r w:rsidRPr="000C0606">
        <w:rPr>
          <w:rFonts w:ascii="Arial Narrow" w:hAnsi="Arial Narrow" w:cs="Times New Roman"/>
          <w:i/>
          <w:color w:val="000000"/>
        </w:rPr>
        <w:t>Minoritenkirche</w:t>
      </w:r>
      <w:r>
        <w:rPr>
          <w:rFonts w:ascii="Arial Narrow" w:hAnsi="Arial Narrow" w:cs="Times New Roman"/>
          <w:color w:val="000000"/>
        </w:rPr>
        <w:t xml:space="preserve"> or Friars' Church. </w:t>
      </w:r>
      <w:r w:rsidRPr="001729CD">
        <w:rPr>
          <w:rFonts w:ascii="Arial Narrow" w:hAnsi="Arial Narrow" w:cs="Times New Roman"/>
          <w:color w:val="000000"/>
        </w:rPr>
        <w:t>The date usually given as that of his death is Novembe</w:t>
      </w:r>
      <w:r>
        <w:rPr>
          <w:rFonts w:ascii="Arial Narrow" w:hAnsi="Arial Narrow" w:cs="Times New Roman"/>
          <w:color w:val="000000"/>
        </w:rPr>
        <w:t xml:space="preserve">r 8, 1308. </w:t>
      </w:r>
      <w:r w:rsidRPr="000C0606">
        <w:rPr>
          <w:rFonts w:ascii="Arial Narrow" w:hAnsi="Arial Narrow"/>
          <w:color w:val="222222"/>
          <w:szCs w:val="16"/>
        </w:rPr>
        <w:t xml:space="preserve">Long honored as </w:t>
      </w:r>
      <w:r w:rsidRPr="000C0606">
        <w:rPr>
          <w:rFonts w:ascii="Arial Narrow" w:hAnsi="Arial Narrow"/>
          <w:szCs w:val="16"/>
        </w:rPr>
        <w:t>a</w:t>
      </w:r>
      <w:r w:rsidRPr="000C0606">
        <w:rPr>
          <w:rStyle w:val="apple-converted-space"/>
          <w:rFonts w:ascii="Arial Narrow" w:hAnsi="Arial Narrow"/>
          <w:szCs w:val="16"/>
        </w:rPr>
        <w:t> </w:t>
      </w:r>
      <w:hyperlink r:id="rId17" w:history="1">
        <w:r w:rsidRPr="000C0606">
          <w:rPr>
            <w:rStyle w:val="Hyperlink"/>
            <w:rFonts w:ascii="Arial Narrow" w:hAnsi="Arial Narrow"/>
            <w:color w:val="auto"/>
            <w:szCs w:val="16"/>
            <w:u w:val="none"/>
          </w:rPr>
          <w:t>Blessed</w:t>
        </w:r>
      </w:hyperlink>
      <w:r w:rsidRPr="000C0606">
        <w:rPr>
          <w:rStyle w:val="apple-converted-space"/>
          <w:rFonts w:ascii="Arial Narrow" w:hAnsi="Arial Narrow"/>
          <w:color w:val="222222"/>
          <w:szCs w:val="16"/>
        </w:rPr>
        <w:t> </w:t>
      </w:r>
      <w:r w:rsidRPr="000C0606">
        <w:rPr>
          <w:rFonts w:ascii="Arial Narrow" w:hAnsi="Arial Narrow"/>
          <w:color w:val="222222"/>
          <w:szCs w:val="16"/>
        </w:rPr>
        <w:t xml:space="preserve">by the Order of Friars Minor, as well as in </w:t>
      </w:r>
      <w:r w:rsidRPr="000C0606">
        <w:rPr>
          <w:rFonts w:ascii="Arial Narrow" w:hAnsi="Arial Narrow"/>
          <w:szCs w:val="16"/>
        </w:rPr>
        <w:t>the</w:t>
      </w:r>
      <w:r w:rsidRPr="000C0606">
        <w:rPr>
          <w:rStyle w:val="apple-converted-space"/>
          <w:rFonts w:ascii="Arial Narrow" w:hAnsi="Arial Narrow"/>
          <w:szCs w:val="16"/>
        </w:rPr>
        <w:t> </w:t>
      </w:r>
      <w:hyperlink r:id="rId18" w:history="1">
        <w:r w:rsidRPr="000C0606">
          <w:rPr>
            <w:rStyle w:val="Hyperlink"/>
            <w:rFonts w:ascii="Arial Narrow" w:hAnsi="Arial Narrow"/>
            <w:color w:val="auto"/>
            <w:szCs w:val="16"/>
            <w:u w:val="none"/>
          </w:rPr>
          <w:t>Archdioceses</w:t>
        </w:r>
      </w:hyperlink>
      <w:r w:rsidRPr="000C0606">
        <w:rPr>
          <w:rStyle w:val="apple-converted-space"/>
          <w:rFonts w:ascii="Arial Narrow" w:hAnsi="Arial Narrow"/>
          <w:szCs w:val="16"/>
        </w:rPr>
        <w:t> </w:t>
      </w:r>
      <w:r w:rsidRPr="000C0606">
        <w:rPr>
          <w:rFonts w:ascii="Arial Narrow" w:hAnsi="Arial Narrow"/>
          <w:szCs w:val="16"/>
        </w:rPr>
        <w:t>of</w:t>
      </w:r>
      <w:r w:rsidRPr="000C0606">
        <w:rPr>
          <w:rStyle w:val="apple-converted-space"/>
          <w:rFonts w:ascii="Arial Narrow" w:hAnsi="Arial Narrow"/>
          <w:szCs w:val="16"/>
        </w:rPr>
        <w:t> </w:t>
      </w:r>
      <w:hyperlink r:id="rId19" w:history="1">
        <w:r w:rsidRPr="000C0606">
          <w:rPr>
            <w:rStyle w:val="Hyperlink"/>
            <w:rFonts w:ascii="Arial Narrow" w:hAnsi="Arial Narrow"/>
            <w:color w:val="auto"/>
            <w:szCs w:val="16"/>
            <w:u w:val="none"/>
          </w:rPr>
          <w:t>Edinburgh</w:t>
        </w:r>
      </w:hyperlink>
      <w:r w:rsidRPr="000C0606">
        <w:rPr>
          <w:rStyle w:val="apple-converted-space"/>
          <w:rFonts w:ascii="Arial Narrow" w:hAnsi="Arial Narrow"/>
          <w:szCs w:val="16"/>
        </w:rPr>
        <w:t> </w:t>
      </w:r>
      <w:r w:rsidRPr="000C0606">
        <w:rPr>
          <w:rFonts w:ascii="Arial Narrow" w:hAnsi="Arial Narrow"/>
          <w:szCs w:val="16"/>
        </w:rPr>
        <w:t>and</w:t>
      </w:r>
      <w:r w:rsidRPr="000C0606">
        <w:rPr>
          <w:rStyle w:val="apple-converted-space"/>
          <w:rFonts w:ascii="Arial Narrow" w:hAnsi="Arial Narrow"/>
          <w:szCs w:val="16"/>
        </w:rPr>
        <w:t> </w:t>
      </w:r>
      <w:hyperlink r:id="rId20" w:history="1">
        <w:r w:rsidRPr="000C0606">
          <w:rPr>
            <w:rStyle w:val="Hyperlink"/>
            <w:rFonts w:ascii="Arial Narrow" w:hAnsi="Arial Narrow"/>
            <w:color w:val="auto"/>
            <w:szCs w:val="16"/>
            <w:u w:val="none"/>
          </w:rPr>
          <w:t>Cologne</w:t>
        </w:r>
      </w:hyperlink>
      <w:r w:rsidRPr="000C0606">
        <w:rPr>
          <w:rFonts w:ascii="Arial Narrow" w:hAnsi="Arial Narrow"/>
          <w:szCs w:val="16"/>
        </w:rPr>
        <w:t>,</w:t>
      </w:r>
      <w:r w:rsidRPr="000C0606">
        <w:rPr>
          <w:rFonts w:ascii="Arial Narrow" w:hAnsi="Arial Narrow"/>
          <w:color w:val="222222"/>
          <w:szCs w:val="16"/>
        </w:rPr>
        <w:t xml:space="preserve"> in the 19th-century the process was started seeking his recognition as such by </w:t>
      </w:r>
      <w:r w:rsidRPr="000C0606">
        <w:rPr>
          <w:rFonts w:ascii="Arial Narrow" w:hAnsi="Arial Narrow"/>
          <w:szCs w:val="16"/>
        </w:rPr>
        <w:t>the</w:t>
      </w:r>
      <w:r w:rsidRPr="000C0606">
        <w:rPr>
          <w:rStyle w:val="apple-converted-space"/>
          <w:rFonts w:ascii="Arial Narrow" w:hAnsi="Arial Narrow"/>
          <w:szCs w:val="16"/>
        </w:rPr>
        <w:t> </w:t>
      </w:r>
      <w:hyperlink r:id="rId21" w:history="1">
        <w:r w:rsidRPr="000C0606">
          <w:rPr>
            <w:rStyle w:val="Hyperlink"/>
            <w:rFonts w:ascii="Arial Narrow" w:hAnsi="Arial Narrow"/>
            <w:color w:val="auto"/>
            <w:szCs w:val="16"/>
            <w:u w:val="none"/>
          </w:rPr>
          <w:t>Holy See</w:t>
        </w:r>
      </w:hyperlink>
      <w:r w:rsidRPr="000C0606">
        <w:rPr>
          <w:rFonts w:ascii="Arial Narrow" w:hAnsi="Arial Narrow"/>
          <w:szCs w:val="16"/>
        </w:rPr>
        <w:t>,</w:t>
      </w:r>
      <w:r w:rsidRPr="000C0606">
        <w:rPr>
          <w:rFonts w:ascii="Arial Narrow" w:hAnsi="Arial Narrow"/>
          <w:color w:val="222222"/>
          <w:szCs w:val="16"/>
        </w:rPr>
        <w:t xml:space="preserve"> on the basis of </w:t>
      </w:r>
      <w:r w:rsidRPr="00557BF3">
        <w:rPr>
          <w:rFonts w:ascii="Arial Narrow" w:hAnsi="Arial Narrow"/>
          <w:szCs w:val="16"/>
        </w:rPr>
        <w:t>a</w:t>
      </w:r>
      <w:r w:rsidRPr="00557BF3">
        <w:rPr>
          <w:rStyle w:val="apple-converted-space"/>
          <w:rFonts w:ascii="Arial Narrow" w:hAnsi="Arial Narrow"/>
          <w:szCs w:val="16"/>
        </w:rPr>
        <w:t> </w:t>
      </w:r>
      <w:hyperlink r:id="rId22" w:history="1">
        <w:r w:rsidRPr="00557BF3">
          <w:rPr>
            <w:rStyle w:val="Hyperlink"/>
            <w:rFonts w:ascii="Arial Narrow" w:hAnsi="Arial Narrow"/>
            <w:i/>
            <w:color w:val="auto"/>
            <w:szCs w:val="16"/>
            <w:u w:val="none"/>
          </w:rPr>
          <w:t>cultus</w:t>
        </w:r>
      </w:hyperlink>
      <w:r w:rsidRPr="00557BF3">
        <w:rPr>
          <w:rStyle w:val="apple-converted-space"/>
          <w:rFonts w:ascii="Arial Narrow" w:hAnsi="Arial Narrow"/>
          <w:i/>
          <w:szCs w:val="16"/>
        </w:rPr>
        <w:t> </w:t>
      </w:r>
      <w:r w:rsidRPr="00557BF3">
        <w:rPr>
          <w:rFonts w:ascii="Arial Narrow" w:hAnsi="Arial Narrow"/>
          <w:i/>
          <w:szCs w:val="16"/>
        </w:rPr>
        <w:t>immemorabilis</w:t>
      </w:r>
      <w:r w:rsidRPr="00EE7750">
        <w:rPr>
          <w:rFonts w:ascii="Arial Narrow" w:hAnsi="Arial Narrow"/>
          <w:szCs w:val="16"/>
        </w:rPr>
        <w:t>,</w:t>
      </w:r>
      <w:r w:rsidRPr="000C0606">
        <w:rPr>
          <w:rFonts w:ascii="Arial Narrow" w:hAnsi="Arial Narrow"/>
          <w:color w:val="222222"/>
          <w:szCs w:val="16"/>
        </w:rPr>
        <w:t xml:space="preserve"> i.e., one of ancient standing.</w:t>
      </w:r>
      <w:r>
        <w:rPr>
          <w:rFonts w:ascii="Arial Narrow" w:hAnsi="Arial Narrow"/>
          <w:color w:val="222222"/>
          <w:szCs w:val="13"/>
          <w:vertAlign w:val="superscript"/>
        </w:rPr>
        <w:t xml:space="preserve"> </w:t>
      </w:r>
      <w:proofErr w:type="gramStart"/>
      <w:r w:rsidR="005C1F09" w:rsidRPr="000C0606">
        <w:rPr>
          <w:rFonts w:ascii="Arial Narrow" w:hAnsi="Arial Narrow"/>
          <w:color w:val="222222"/>
          <w:szCs w:val="16"/>
        </w:rPr>
        <w:t>He was declared</w:t>
      </w:r>
      <w:r w:rsidR="005C1F09" w:rsidRPr="000C0606">
        <w:rPr>
          <w:rStyle w:val="apple-converted-space"/>
          <w:rFonts w:ascii="Arial Narrow" w:hAnsi="Arial Narrow"/>
          <w:color w:val="222222"/>
          <w:szCs w:val="16"/>
        </w:rPr>
        <w:t> </w:t>
      </w:r>
      <w:hyperlink r:id="rId23" w:history="1">
        <w:r w:rsidR="005C1F09">
          <w:rPr>
            <w:rStyle w:val="Hyperlink"/>
            <w:rFonts w:ascii="Arial Narrow" w:hAnsi="Arial Narrow"/>
            <w:color w:val="auto"/>
            <w:szCs w:val="16"/>
            <w:u w:val="none"/>
          </w:rPr>
          <w:t xml:space="preserve"> Venerable by Pope St. John Paul II</w:t>
        </w:r>
        <w:proofErr w:type="gramEnd"/>
        <w:r w:rsidR="005C1F09">
          <w:rPr>
            <w:rStyle w:val="Hyperlink"/>
            <w:rFonts w:ascii="Arial Narrow" w:hAnsi="Arial Narrow"/>
            <w:color w:val="auto"/>
            <w:szCs w:val="16"/>
            <w:u w:val="none"/>
          </w:rPr>
          <w:t xml:space="preserve"> </w:t>
        </w:r>
      </w:hyperlink>
      <w:r w:rsidR="005C1F09" w:rsidRPr="000C0606">
        <w:rPr>
          <w:rFonts w:ascii="Arial Narrow" w:hAnsi="Arial Narrow"/>
          <w:color w:val="222222"/>
          <w:szCs w:val="16"/>
        </w:rPr>
        <w:t xml:space="preserve">in 1991, who officially recognized his liturgical cult, </w:t>
      </w:r>
      <w:r w:rsidR="005C1F09" w:rsidRPr="000C0606">
        <w:rPr>
          <w:rFonts w:ascii="Arial Narrow" w:hAnsi="Arial Narrow"/>
          <w:szCs w:val="16"/>
        </w:rPr>
        <w:t>effectively</w:t>
      </w:r>
      <w:r w:rsidR="005C1F09" w:rsidRPr="000C0606">
        <w:rPr>
          <w:rStyle w:val="apple-converted-space"/>
          <w:rFonts w:ascii="Arial Narrow" w:hAnsi="Arial Narrow"/>
          <w:szCs w:val="16"/>
        </w:rPr>
        <w:t> </w:t>
      </w:r>
      <w:hyperlink r:id="rId24" w:history="1">
        <w:r w:rsidR="005C1F09" w:rsidRPr="000C0606">
          <w:rPr>
            <w:rStyle w:val="Hyperlink"/>
            <w:rFonts w:ascii="Arial Narrow" w:hAnsi="Arial Narrow"/>
            <w:color w:val="auto"/>
            <w:szCs w:val="16"/>
            <w:u w:val="none"/>
          </w:rPr>
          <w:t>beatifying</w:t>
        </w:r>
      </w:hyperlink>
      <w:r w:rsidR="005C1F09" w:rsidRPr="000C0606">
        <w:rPr>
          <w:rStyle w:val="apple-converted-space"/>
          <w:rFonts w:ascii="Arial Narrow" w:hAnsi="Arial Narrow"/>
          <w:color w:val="222222"/>
          <w:szCs w:val="16"/>
        </w:rPr>
        <w:t> </w:t>
      </w:r>
      <w:r w:rsidR="005C1F09" w:rsidRPr="000C0606">
        <w:rPr>
          <w:rFonts w:ascii="Arial Narrow" w:hAnsi="Arial Narrow"/>
          <w:color w:val="222222"/>
          <w:szCs w:val="16"/>
        </w:rPr>
        <w:t>him on 20 March 1993</w:t>
      </w:r>
      <w:r w:rsidR="005C1F09">
        <w:rPr>
          <w:rFonts w:ascii="Arial Narrow" w:hAnsi="Arial Narrow"/>
          <w:color w:val="222222"/>
          <w:szCs w:val="16"/>
        </w:rPr>
        <w:t xml:space="preserve">. </w:t>
      </w:r>
      <w:r>
        <w:rPr>
          <w:rFonts w:ascii="Arial Narrow" w:hAnsi="Arial Narrow" w:cs="Times New Roman"/>
          <w:color w:val="000000"/>
        </w:rPr>
        <w:t>H</w:t>
      </w:r>
      <w:r w:rsidRPr="001729CD">
        <w:rPr>
          <w:rFonts w:ascii="Arial Narrow" w:hAnsi="Arial Narrow" w:cs="Times New Roman"/>
          <w:color w:val="000000"/>
        </w:rPr>
        <w:t xml:space="preserve">is tomb has been visited through the centuries by </w:t>
      </w:r>
      <w:r>
        <w:rPr>
          <w:rFonts w:ascii="Arial Narrow" w:hAnsi="Arial Narrow" w:cs="Times New Roman"/>
          <w:color w:val="000000"/>
        </w:rPr>
        <w:t xml:space="preserve">large numbers of the faithful. </w:t>
      </w:r>
      <w:proofErr w:type="gramStart"/>
      <w:r w:rsidRPr="001729CD">
        <w:rPr>
          <w:rFonts w:ascii="Arial Narrow" w:hAnsi="Arial Narrow" w:cs="Times New Roman"/>
          <w:color w:val="000000"/>
        </w:rPr>
        <w:t>During the Second World War</w:t>
      </w:r>
      <w:r>
        <w:rPr>
          <w:rFonts w:ascii="Arial Narrow" w:hAnsi="Arial Narrow" w:cs="Times New Roman"/>
          <w:color w:val="000000"/>
        </w:rPr>
        <w:t xml:space="preserve">, the Friars’ </w:t>
      </w:r>
      <w:r w:rsidRPr="001729CD">
        <w:rPr>
          <w:rFonts w:ascii="Arial Narrow" w:hAnsi="Arial Narrow" w:cs="Times New Roman"/>
          <w:color w:val="000000"/>
        </w:rPr>
        <w:t>Church, which was formerly in the care of the Conventuals, was demolished; and while it was being rebuilt, the relics of Blessed John Duns Scotus were kept in a secret place in the famous cathedral</w:t>
      </w:r>
      <w:r>
        <w:rPr>
          <w:rFonts w:ascii="Arial Narrow" w:hAnsi="Arial Narrow" w:cs="Times New Roman"/>
          <w:color w:val="000000"/>
        </w:rPr>
        <w:t xml:space="preserve"> of Cologne</w:t>
      </w:r>
      <w:r w:rsidRPr="001729CD">
        <w:rPr>
          <w:rFonts w:ascii="Arial Narrow" w:hAnsi="Arial Narrow" w:cs="Times New Roman"/>
          <w:color w:val="000000"/>
        </w:rPr>
        <w:t xml:space="preserve">, except for an arm which is now kept in an ancient sarcophagus </w:t>
      </w:r>
      <w:r w:rsidR="000E1D9F">
        <w:rPr>
          <w:rFonts w:ascii="Arial Narrow" w:hAnsi="Arial Narrow" w:cs="Times New Roman"/>
          <w:color w:val="000000"/>
        </w:rPr>
        <w:t>in the crypt of the Franciscans’</w:t>
      </w:r>
      <w:r w:rsidRPr="001729CD">
        <w:rPr>
          <w:rFonts w:ascii="Arial Narrow" w:hAnsi="Arial Narrow" w:cs="Times New Roman"/>
          <w:color w:val="000000"/>
        </w:rPr>
        <w:t xml:space="preserve"> new church in another part of the city.</w:t>
      </w:r>
      <w:proofErr w:type="gramEnd"/>
    </w:p>
    <w:p w:rsidR="001729CD" w:rsidRPr="00913552" w:rsidRDefault="00913552" w:rsidP="001729CD">
      <w:pPr>
        <w:spacing w:after="0"/>
        <w:jc w:val="both"/>
        <w:rPr>
          <w:rFonts w:ascii="Times New Roman" w:hAnsi="Times New Roman" w:cs="Times New Roman"/>
          <w:color w:val="000000"/>
          <w:sz w:val="20"/>
        </w:rPr>
      </w:pPr>
      <w:r>
        <w:rPr>
          <w:rFonts w:ascii="Arial Narrow" w:hAnsi="Arial Narrow" w:cs="Times New Roman"/>
          <w:noProof/>
          <w:color w:val="000000"/>
        </w:rPr>
        <w:drawing>
          <wp:anchor distT="0" distB="0" distL="114300" distR="114300" simplePos="0" relativeHeight="251664384" behindDoc="0" locked="0" layoutInCell="1" allowOverlap="1">
            <wp:simplePos x="0" y="0"/>
            <wp:positionH relativeFrom="column">
              <wp:posOffset>-62865</wp:posOffset>
            </wp:positionH>
            <wp:positionV relativeFrom="paragraph">
              <wp:posOffset>155575</wp:posOffset>
            </wp:positionV>
            <wp:extent cx="2566670" cy="1488440"/>
            <wp:effectExtent l="25400" t="0" r="0" b="0"/>
            <wp:wrapTight wrapText="bothSides">
              <wp:wrapPolygon edited="0">
                <wp:start x="-214" y="0"/>
                <wp:lineTo x="-214" y="21379"/>
                <wp:lineTo x="21589" y="21379"/>
                <wp:lineTo x="21589" y="0"/>
                <wp:lineTo x="-2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566670" cy="1488440"/>
                    </a:xfrm>
                    <a:prstGeom prst="rect">
                      <a:avLst/>
                    </a:prstGeom>
                    <a:noFill/>
                    <a:ln w="9525">
                      <a:noFill/>
                      <a:miter lim="800000"/>
                      <a:headEnd/>
                      <a:tailEnd/>
                    </a:ln>
                  </pic:spPr>
                </pic:pic>
              </a:graphicData>
            </a:graphic>
          </wp:anchor>
        </w:drawing>
      </w:r>
      <w:r w:rsidR="001729CD" w:rsidRPr="001729CD">
        <w:rPr>
          <w:rFonts w:ascii="Arial Narrow" w:hAnsi="Arial Narrow" w:cs="Times New Roman"/>
          <w:color w:val="000000"/>
        </w:rPr>
        <w:t> </w:t>
      </w:r>
    </w:p>
    <w:p w:rsidR="001729CD" w:rsidRPr="001729CD" w:rsidRDefault="001729CD" w:rsidP="001729CD">
      <w:pPr>
        <w:spacing w:after="0"/>
        <w:jc w:val="both"/>
        <w:rPr>
          <w:rFonts w:ascii="Times New Roman" w:hAnsi="Times New Roman" w:cs="Times New Roman"/>
          <w:color w:val="000000"/>
        </w:rPr>
      </w:pPr>
      <w:r w:rsidRPr="001729CD">
        <w:rPr>
          <w:rFonts w:ascii="Arial Narrow" w:hAnsi="Arial Narrow" w:cs="Times New Roman"/>
          <w:color w:val="000000"/>
        </w:rPr>
        <w:t>PRAYER OF THE CHURCH</w:t>
      </w:r>
    </w:p>
    <w:p w:rsidR="00913552" w:rsidRDefault="001729CD" w:rsidP="00E961EB">
      <w:pPr>
        <w:spacing w:after="0"/>
        <w:jc w:val="both"/>
        <w:rPr>
          <w:rFonts w:ascii="Arial Narrow" w:hAnsi="Arial Narrow" w:cs="Times New Roman"/>
          <w:color w:val="000000"/>
        </w:rPr>
      </w:pPr>
      <w:r w:rsidRPr="001729CD">
        <w:rPr>
          <w:rFonts w:ascii="Arial Narrow" w:hAnsi="Arial Narrow" w:cs="Times New Roman"/>
          <w:color w:val="000000"/>
        </w:rPr>
        <w:t xml:space="preserve">O God, who by the Immaculate Conception of the </w:t>
      </w:r>
      <w:r w:rsidR="00E961EB">
        <w:rPr>
          <w:rFonts w:ascii="Arial Narrow" w:hAnsi="Arial Narrow" w:cs="Times New Roman"/>
          <w:color w:val="000000"/>
        </w:rPr>
        <w:t xml:space="preserve">Blessed Virgin </w:t>
      </w:r>
      <w:r w:rsidRPr="001729CD">
        <w:rPr>
          <w:rFonts w:ascii="Arial Narrow" w:hAnsi="Arial Narrow" w:cs="Times New Roman"/>
          <w:color w:val="000000"/>
        </w:rPr>
        <w:t>prepare</w:t>
      </w:r>
      <w:r w:rsidR="00E961EB">
        <w:rPr>
          <w:rFonts w:ascii="Arial Narrow" w:hAnsi="Arial Narrow" w:cs="Times New Roman"/>
          <w:color w:val="000000"/>
        </w:rPr>
        <w:t>d</w:t>
      </w:r>
      <w:r w:rsidRPr="001729CD">
        <w:rPr>
          <w:rFonts w:ascii="Arial Narrow" w:hAnsi="Arial Narrow" w:cs="Times New Roman"/>
          <w:color w:val="000000"/>
        </w:rPr>
        <w:t xml:space="preserve"> a worth</w:t>
      </w:r>
      <w:r w:rsidR="00E961EB">
        <w:rPr>
          <w:rFonts w:ascii="Arial Narrow" w:hAnsi="Arial Narrow" w:cs="Times New Roman"/>
          <w:color w:val="000000"/>
        </w:rPr>
        <w:t xml:space="preserve">y dwelling for your </w:t>
      </w:r>
      <w:r w:rsidRPr="001729CD">
        <w:rPr>
          <w:rFonts w:ascii="Arial Narrow" w:hAnsi="Arial Narrow" w:cs="Times New Roman"/>
          <w:color w:val="000000"/>
        </w:rPr>
        <w:t>So</w:t>
      </w:r>
      <w:r w:rsidR="00E961EB">
        <w:rPr>
          <w:rFonts w:ascii="Arial Narrow" w:hAnsi="Arial Narrow" w:cs="Times New Roman"/>
          <w:color w:val="000000"/>
        </w:rPr>
        <w:t xml:space="preserve">n, grant, we pray, that, as you preserved her from every stain by virtue of the Death of your Son, which you foresaw, </w:t>
      </w:r>
      <w:r w:rsidRPr="001729CD">
        <w:rPr>
          <w:rFonts w:ascii="Arial Narrow" w:hAnsi="Arial Narrow" w:cs="Times New Roman"/>
          <w:color w:val="000000"/>
        </w:rPr>
        <w:t>so</w:t>
      </w:r>
      <w:r w:rsidR="00E961EB">
        <w:rPr>
          <w:rFonts w:ascii="Arial Narrow" w:hAnsi="Arial Narrow" w:cs="Times New Roman"/>
          <w:color w:val="000000"/>
        </w:rPr>
        <w:t>, through her intercession, we, too, may be cleansed and admitted to your presence.</w:t>
      </w:r>
      <w:r w:rsidRPr="001729CD">
        <w:rPr>
          <w:rFonts w:ascii="Arial Narrow" w:hAnsi="Arial Narrow" w:cs="Times New Roman"/>
          <w:color w:val="000000"/>
        </w:rPr>
        <w:t> </w:t>
      </w:r>
      <w:r w:rsidR="00E961EB">
        <w:rPr>
          <w:rFonts w:ascii="Arial Narrow" w:hAnsi="Arial Narrow" w:cs="Times New Roman"/>
          <w:color w:val="000000"/>
        </w:rPr>
        <w:t xml:space="preserve">Through our Lord Jesus Christ, your Son, who lives and reigns with you in the unity of the Holy Spirit, one God, </w:t>
      </w:r>
      <w:proofErr w:type="gramStart"/>
      <w:r w:rsidR="00E961EB">
        <w:rPr>
          <w:rFonts w:ascii="Arial Narrow" w:hAnsi="Arial Narrow" w:cs="Times New Roman"/>
          <w:color w:val="000000"/>
        </w:rPr>
        <w:t>for ever</w:t>
      </w:r>
      <w:proofErr w:type="gramEnd"/>
      <w:r w:rsidR="00E961EB">
        <w:rPr>
          <w:rFonts w:ascii="Arial Narrow" w:hAnsi="Arial Narrow" w:cs="Times New Roman"/>
          <w:color w:val="000000"/>
        </w:rPr>
        <w:t xml:space="preserve"> and ever</w:t>
      </w:r>
      <w:r w:rsidR="005C1F09">
        <w:rPr>
          <w:rFonts w:ascii="Arial Narrow" w:hAnsi="Arial Narrow" w:cs="Times New Roman"/>
          <w:color w:val="000000"/>
        </w:rPr>
        <w:t>. </w:t>
      </w:r>
      <w:r w:rsidR="00913552">
        <w:rPr>
          <w:rFonts w:ascii="Arial Narrow" w:hAnsi="Arial Narrow" w:cs="Times New Roman"/>
          <w:color w:val="000000"/>
        </w:rPr>
        <w:t xml:space="preserve">Amen. </w:t>
      </w:r>
    </w:p>
    <w:p w:rsidR="00913552" w:rsidRPr="00913552" w:rsidRDefault="00913552" w:rsidP="00E961EB">
      <w:pPr>
        <w:spacing w:after="0"/>
        <w:jc w:val="both"/>
        <w:rPr>
          <w:rFonts w:ascii="Arial Narrow" w:hAnsi="Arial Narrow" w:cs="Times New Roman"/>
          <w:color w:val="000000"/>
          <w:sz w:val="12"/>
        </w:rPr>
      </w:pPr>
    </w:p>
    <w:p w:rsidR="001C3BF0" w:rsidRPr="00913552" w:rsidRDefault="00913552" w:rsidP="00913552">
      <w:pPr>
        <w:spacing w:after="0"/>
        <w:jc w:val="right"/>
        <w:rPr>
          <w:rFonts w:ascii="Arial Narrow" w:hAnsi="Arial Narrow" w:cs="Times New Roman"/>
          <w:color w:val="000000"/>
        </w:rPr>
      </w:pPr>
      <w:r w:rsidRPr="00913552">
        <w:rPr>
          <w:rFonts w:ascii="Arial Narrow" w:hAnsi="Arial Narrow" w:cs="Times New Roman"/>
          <w:i/>
          <w:color w:val="000000"/>
          <w:sz w:val="20"/>
        </w:rPr>
        <w:t>[</w:t>
      </w:r>
      <w:proofErr w:type="gramStart"/>
      <w:r w:rsidRPr="00913552">
        <w:rPr>
          <w:rFonts w:ascii="Arial Narrow" w:hAnsi="Arial Narrow" w:cs="Times New Roman"/>
          <w:i/>
          <w:color w:val="000000"/>
          <w:sz w:val="20"/>
        </w:rPr>
        <w:t>complied</w:t>
      </w:r>
      <w:proofErr w:type="gramEnd"/>
      <w:r w:rsidRPr="00913552">
        <w:rPr>
          <w:rFonts w:ascii="Arial Narrow" w:hAnsi="Arial Narrow" w:cs="Times New Roman"/>
          <w:i/>
          <w:color w:val="000000"/>
          <w:sz w:val="20"/>
        </w:rPr>
        <w:t xml:space="preserve"> by Deacon Dave Ream, O.F.S., November 2018]</w:t>
      </w:r>
    </w:p>
    <w:sectPr w:rsidR="001C3BF0" w:rsidRPr="00913552" w:rsidSect="001C3BF0">
      <w:pgSz w:w="12240" w:h="15840"/>
      <w:pgMar w:top="1440" w:right="1440" w:bottom="1440" w:left="1440" w:gutter="0"/>
      <w:printerSettings r:id="rId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729CD"/>
    <w:rsid w:val="000C0606"/>
    <w:rsid w:val="000E1D9F"/>
    <w:rsid w:val="00167FE8"/>
    <w:rsid w:val="001729CD"/>
    <w:rsid w:val="001865C0"/>
    <w:rsid w:val="001C3BF0"/>
    <w:rsid w:val="003A6B67"/>
    <w:rsid w:val="00477A20"/>
    <w:rsid w:val="00557BF3"/>
    <w:rsid w:val="005C1F09"/>
    <w:rsid w:val="006047E1"/>
    <w:rsid w:val="00682761"/>
    <w:rsid w:val="006E10A4"/>
    <w:rsid w:val="007229DD"/>
    <w:rsid w:val="00765E88"/>
    <w:rsid w:val="00777F8B"/>
    <w:rsid w:val="007E3493"/>
    <w:rsid w:val="008209D0"/>
    <w:rsid w:val="00913552"/>
    <w:rsid w:val="00995F5C"/>
    <w:rsid w:val="00AF5407"/>
    <w:rsid w:val="00AF5DA7"/>
    <w:rsid w:val="00BE4678"/>
    <w:rsid w:val="00C12AF6"/>
    <w:rsid w:val="00C70DD7"/>
    <w:rsid w:val="00CD1E12"/>
    <w:rsid w:val="00D64FE2"/>
    <w:rsid w:val="00E961EB"/>
    <w:rsid w:val="00EE7750"/>
    <w:rsid w:val="00F742D5"/>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D2"/>
    <w:rPr>
      <w:sz w:val="24"/>
      <w:szCs w:val="24"/>
    </w:rPr>
  </w:style>
  <w:style w:type="paragraph" w:styleId="Heading2">
    <w:name w:val="heading 2"/>
    <w:basedOn w:val="Normal"/>
    <w:next w:val="Normal"/>
    <w:link w:val="Heading2Char"/>
    <w:uiPriority w:val="9"/>
    <w:unhideWhenUsed/>
    <w:qFormat/>
    <w:rsid w:val="001C3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729C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C3B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29CD"/>
    <w:rPr>
      <w:rFonts w:ascii="Times" w:hAnsi="Times"/>
      <w:b/>
      <w:sz w:val="27"/>
    </w:rPr>
  </w:style>
  <w:style w:type="character" w:customStyle="1" w:styleId="apple-converted-space">
    <w:name w:val="apple-converted-space"/>
    <w:basedOn w:val="DefaultParagraphFont"/>
    <w:rsid w:val="001729CD"/>
  </w:style>
  <w:style w:type="character" w:styleId="FollowedHyperlink">
    <w:name w:val="FollowedHyperlink"/>
    <w:basedOn w:val="DefaultParagraphFont"/>
    <w:uiPriority w:val="99"/>
    <w:semiHidden/>
    <w:unhideWhenUsed/>
    <w:rsid w:val="00D64FE2"/>
    <w:rPr>
      <w:color w:val="800080" w:themeColor="followedHyperlink"/>
      <w:u w:val="single"/>
    </w:rPr>
  </w:style>
  <w:style w:type="character" w:styleId="Hyperlink">
    <w:name w:val="Hyperlink"/>
    <w:basedOn w:val="DefaultParagraphFont"/>
    <w:uiPriority w:val="99"/>
    <w:rsid w:val="001C3BF0"/>
    <w:rPr>
      <w:color w:val="0000FF"/>
      <w:u w:val="single"/>
    </w:rPr>
  </w:style>
  <w:style w:type="paragraph" w:styleId="NormalWeb">
    <w:name w:val="Normal (Web)"/>
    <w:basedOn w:val="Normal"/>
    <w:uiPriority w:val="99"/>
    <w:rsid w:val="001C3BF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5488070">
      <w:bodyDiv w:val="1"/>
      <w:marLeft w:val="0"/>
      <w:marRight w:val="0"/>
      <w:marTop w:val="0"/>
      <w:marBottom w:val="0"/>
      <w:divBdr>
        <w:top w:val="none" w:sz="0" w:space="0" w:color="auto"/>
        <w:left w:val="none" w:sz="0" w:space="0" w:color="auto"/>
        <w:bottom w:val="none" w:sz="0" w:space="0" w:color="auto"/>
        <w:right w:val="none" w:sz="0" w:space="0" w:color="auto"/>
      </w:divBdr>
    </w:div>
    <w:div w:id="1906791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Original_sin" TargetMode="External"/><Relationship Id="rId20" Type="http://schemas.openxmlformats.org/officeDocument/2006/relationships/hyperlink" Target="https://en.wikipedia.org/wiki/Archdiocese_of_Cologne" TargetMode="External"/><Relationship Id="rId21" Type="http://schemas.openxmlformats.org/officeDocument/2006/relationships/hyperlink" Target="https://en.wikipedia.org/wiki/Holy_See" TargetMode="External"/><Relationship Id="rId22" Type="http://schemas.openxmlformats.org/officeDocument/2006/relationships/hyperlink" Target="https://en.wikipedia.org/wiki/Cult_(religious_practice)" TargetMode="External"/><Relationship Id="rId23" Type="http://schemas.openxmlformats.org/officeDocument/2006/relationships/hyperlink" Target="https://en.wikipedia.org/wiki/Venerable" TargetMode="External"/><Relationship Id="rId24" Type="http://schemas.openxmlformats.org/officeDocument/2006/relationships/hyperlink" Target="https://en.wikipedia.org/wiki/Beatification" TargetMode="External"/><Relationship Id="rId25" Type="http://schemas.openxmlformats.org/officeDocument/2006/relationships/image" Target="media/image3.png"/><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en.wikipedia.org/wiki/Thomas_Aquinas" TargetMode="External"/><Relationship Id="rId11" Type="http://schemas.openxmlformats.org/officeDocument/2006/relationships/hyperlink" Target="https://en.wikipedia.org/wiki/Thomism" TargetMode="External"/><Relationship Id="rId12" Type="http://schemas.openxmlformats.org/officeDocument/2006/relationships/hyperlink" Target="https://en.wikipedia.org/wiki/Feast_of_the_Immaculate_Conception" TargetMode="External"/><Relationship Id="rId13" Type="http://schemas.openxmlformats.org/officeDocument/2006/relationships/hyperlink" Target="https://en.wikipedia.org/wiki/Anselm_of_Canterbury" TargetMode="External"/><Relationship Id="rId14" Type="http://schemas.openxmlformats.org/officeDocument/2006/relationships/hyperlink" Target="https://en.wikipedia.org/wiki/Crucifixion" TargetMode="External"/><Relationship Id="rId15" Type="http://schemas.openxmlformats.org/officeDocument/2006/relationships/image" Target="media/image2.png"/><Relationship Id="rId16" Type="http://schemas.openxmlformats.org/officeDocument/2006/relationships/hyperlink" Target="https://en.wikipedia.org/wiki/Gerard_Manley_Hopkins" TargetMode="External"/><Relationship Id="rId17" Type="http://schemas.openxmlformats.org/officeDocument/2006/relationships/hyperlink" Target="https://en.wikipedia.org/wiki/Beatification" TargetMode="External"/><Relationship Id="rId18" Type="http://schemas.openxmlformats.org/officeDocument/2006/relationships/hyperlink" Target="https://en.wikipedia.org/wiki/Archdiocese" TargetMode="External"/><Relationship Id="rId19" Type="http://schemas.openxmlformats.org/officeDocument/2006/relationships/hyperlink" Target="https://en.wikipedia.org/wiki/Roman_Catholic_Archdiocese_of_St_Andrews_and_Edinburg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en.wikipedia.org/wiki/Immaculate_Conception" TargetMode="External"/><Relationship Id="rId6" Type="http://schemas.openxmlformats.org/officeDocument/2006/relationships/hyperlink" Target="https://en.wikipedia.org/wiki/Blessed_Virgin_Mary" TargetMode="External"/><Relationship Id="rId7" Type="http://schemas.openxmlformats.org/officeDocument/2006/relationships/hyperlink" Target="https://en.wikipedia.org/wiki/Mother_of_God" TargetMode="External"/><Relationship Id="rId8" Type="http://schemas.openxmlformats.org/officeDocument/2006/relationships/hyperlink" Target="https://en.wikipedia.org/wiki/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1224</Words>
  <Characters>6979</Characters>
  <Application>Microsoft Macintosh Word</Application>
  <DocSecurity>0</DocSecurity>
  <Lines>58</Lines>
  <Paragraphs>13</Paragraphs>
  <ScaleCrop>false</ScaleCrop>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Ream</dc:creator>
  <cp:keywords/>
  <cp:lastModifiedBy>David Ream</cp:lastModifiedBy>
  <cp:revision>22</cp:revision>
  <cp:lastPrinted>2018-11-09T00:02:00Z</cp:lastPrinted>
  <dcterms:created xsi:type="dcterms:W3CDTF">2018-11-08T17:02:00Z</dcterms:created>
  <dcterms:modified xsi:type="dcterms:W3CDTF">2018-11-11T17:36:00Z</dcterms:modified>
</cp:coreProperties>
</file>