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4C" w:rsidRDefault="005E0E2F" w:rsidP="00206A4C">
      <w:pPr>
        <w:pStyle w:val="Heading3"/>
        <w:rPr>
          <w:rFonts w:ascii="Times New Roman" w:hAnsi="Times New Roman" w:cs="Times New Roman"/>
          <w:sz w:val="24"/>
          <w:szCs w:val="24"/>
        </w:rPr>
      </w:pPr>
      <w:bookmarkStart w:id="0" w:name="_Toc204077343"/>
      <w:r>
        <w:rPr>
          <w:rFonts w:ascii="Times New Roman" w:hAnsi="Times New Roman" w:cs="Times New Roman"/>
          <w:sz w:val="24"/>
          <w:szCs w:val="24"/>
        </w:rPr>
        <w:t xml:space="preserve">B11.  THE </w:t>
      </w:r>
      <w:r w:rsidRPr="005E0E2F">
        <w:rPr>
          <w:rFonts w:ascii="Times New Roman" w:hAnsi="Times New Roman" w:cs="Times New Roman"/>
          <w:i/>
          <w:sz w:val="24"/>
          <w:szCs w:val="24"/>
        </w:rPr>
        <w:t>CANONICAL</w:t>
      </w:r>
      <w:r>
        <w:rPr>
          <w:rFonts w:ascii="Times New Roman" w:hAnsi="Times New Roman" w:cs="Times New Roman"/>
          <w:sz w:val="24"/>
          <w:szCs w:val="24"/>
        </w:rPr>
        <w:t xml:space="preserve"> ESTABLISH</w:t>
      </w:r>
      <w:bookmarkEnd w:id="0"/>
      <w:r>
        <w:rPr>
          <w:rFonts w:ascii="Times New Roman" w:hAnsi="Times New Roman" w:cs="Times New Roman"/>
          <w:sz w:val="24"/>
          <w:szCs w:val="24"/>
        </w:rPr>
        <w:t>MENT</w:t>
      </w:r>
    </w:p>
    <w:p w:rsidR="00206A4C" w:rsidRDefault="00206A4C" w:rsidP="00206A4C">
      <w:pPr>
        <w:spacing w:after="120"/>
        <w:jc w:val="center"/>
        <w:rPr>
          <w:rFonts w:ascii="Times New Roman" w:hAnsi="Times New Roman" w:cs="Times New Roman"/>
          <w:b/>
          <w:bCs/>
        </w:rPr>
      </w:pPr>
    </w:p>
    <w:p w:rsidR="00206A4C" w:rsidRDefault="00206A4C" w:rsidP="00206A4C">
      <w:pPr>
        <w:numPr>
          <w:ilvl w:val="0"/>
          <w:numId w:val="1"/>
        </w:numPr>
        <w:tabs>
          <w:tab w:val="clear" w:pos="360"/>
          <w:tab w:val="num" w:pos="450"/>
        </w:tabs>
        <w:spacing w:after="120"/>
        <w:ind w:left="450" w:hanging="450"/>
        <w:jc w:val="both"/>
        <w:rPr>
          <w:rFonts w:ascii="Times New Roman" w:hAnsi="Times New Roman" w:cs="Times New Roman"/>
        </w:rPr>
      </w:pPr>
      <w:r>
        <w:rPr>
          <w:rFonts w:ascii="Times New Roman" w:hAnsi="Times New Roman" w:cs="Times New Roman"/>
        </w:rPr>
        <w:t>Upon completion of the pastoral and fraternal visitation, the Regional Executive Council acts on the request of the emerging community to be canonically established</w:t>
      </w:r>
      <w:r>
        <w:rPr>
          <w:rFonts w:ascii="Times New Roman" w:hAnsi="Times New Roman" w:cs="Times New Roman"/>
        </w:rPr>
        <w:fldChar w:fldCharType="begin"/>
      </w:r>
      <w:r>
        <w:instrText>xe "</w:instrText>
      </w:r>
      <w:r>
        <w:rPr>
          <w:rFonts w:ascii="Times New Roman" w:hAnsi="Times New Roman" w:cs="Times New Roman"/>
        </w:rPr>
        <w:instrText>canonical establishment</w:instrText>
      </w:r>
      <w:r>
        <w:instrText>:Regional Executive Council actions"</w:instrText>
      </w:r>
      <w:r>
        <w:rPr>
          <w:rFonts w:ascii="Times New Roman" w:hAnsi="Times New Roman" w:cs="Times New Roman"/>
        </w:rPr>
        <w:fldChar w:fldCharType="end"/>
      </w:r>
      <w:r>
        <w:rPr>
          <w:rFonts w:ascii="Times New Roman" w:hAnsi="Times New Roman" w:cs="Times New Roman"/>
        </w:rPr>
        <w:t xml:space="preserve">.  If approval is given, the following steps are taken: </w:t>
      </w:r>
    </w:p>
    <w:p w:rsidR="00206A4C" w:rsidRDefault="00206A4C" w:rsidP="00206A4C">
      <w:pPr>
        <w:numPr>
          <w:ilvl w:val="1"/>
          <w:numId w:val="1"/>
        </w:numPr>
        <w:tabs>
          <w:tab w:val="clear" w:pos="720"/>
          <w:tab w:val="left" w:pos="1260"/>
        </w:tabs>
        <w:spacing w:after="120"/>
        <w:ind w:left="1260"/>
        <w:jc w:val="both"/>
        <w:rPr>
          <w:rFonts w:ascii="Times New Roman" w:hAnsi="Times New Roman" w:cs="Times New Roman"/>
        </w:rPr>
      </w:pPr>
      <w:r>
        <w:rPr>
          <w:rFonts w:ascii="Times New Roman" w:hAnsi="Times New Roman" w:cs="Times New Roman"/>
        </w:rPr>
        <w:t xml:space="preserve">The Regional Executive Council informs in writing the friar Provincial Minister (or his delegate) that the emerging community is ready to be established. The friar Provincial Minister (or his delegate), in turn, requests the bishop's permission in writing to establish the new fraternity in his diocese. </w:t>
      </w:r>
    </w:p>
    <w:p w:rsidR="00206A4C" w:rsidRDefault="00206A4C" w:rsidP="00206A4C">
      <w:pPr>
        <w:numPr>
          <w:ilvl w:val="1"/>
          <w:numId w:val="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The Regional Executive Council provides the necessary information and requests and obtains from the Conference of National Spiritual Assistants the formal document of establishment, printed in quadruplicate.  The Regional Minister signs and dates the four copies in the appropriate place, and passes them on to the friar Provincial Minister (or delegate). </w:t>
      </w:r>
    </w:p>
    <w:p w:rsidR="00206A4C" w:rsidRDefault="00206A4C" w:rsidP="00206A4C">
      <w:pPr>
        <w:numPr>
          <w:ilvl w:val="1"/>
          <w:numId w:val="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The friar Provincial Minister</w:t>
      </w:r>
      <w:r>
        <w:rPr>
          <w:rFonts w:ascii="Times New Roman" w:hAnsi="Times New Roman" w:cs="Times New Roman"/>
        </w:rPr>
        <w:fldChar w:fldCharType="begin"/>
      </w:r>
      <w:r>
        <w:instrText>xe "canonical establishment:friar Provincial Minister actions"</w:instrText>
      </w:r>
      <w:r>
        <w:rPr>
          <w:rFonts w:ascii="Times New Roman" w:hAnsi="Times New Roman" w:cs="Times New Roman"/>
        </w:rPr>
        <w:fldChar w:fldCharType="end"/>
      </w:r>
      <w:r>
        <w:rPr>
          <w:rFonts w:ascii="Times New Roman" w:hAnsi="Times New Roman" w:cs="Times New Roman"/>
        </w:rPr>
        <w:t xml:space="preserve"> (or delegate) signs and dates the four copies of the doc</w:t>
      </w:r>
      <w:bookmarkStart w:id="1" w:name="_GoBack"/>
      <w:bookmarkEnd w:id="1"/>
      <w:r>
        <w:rPr>
          <w:rFonts w:ascii="Times New Roman" w:hAnsi="Times New Roman" w:cs="Times New Roman"/>
        </w:rPr>
        <w:t xml:space="preserve">ument and obtains the signature of the bishop. </w:t>
      </w:r>
    </w:p>
    <w:p w:rsidR="00206A4C" w:rsidRDefault="00206A4C" w:rsidP="00206A4C">
      <w:pPr>
        <w:numPr>
          <w:ilvl w:val="1"/>
          <w:numId w:val="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The emerging community</w:t>
      </w:r>
      <w:r>
        <w:rPr>
          <w:rFonts w:ascii="Times New Roman" w:hAnsi="Times New Roman" w:cs="Times New Roman"/>
        </w:rPr>
        <w:fldChar w:fldCharType="begin"/>
      </w:r>
      <w:r>
        <w:instrText>xe "canonical establishment:emerging community actions"</w:instrText>
      </w:r>
      <w:r>
        <w:rPr>
          <w:rFonts w:ascii="Times New Roman" w:hAnsi="Times New Roman" w:cs="Times New Roman"/>
        </w:rPr>
        <w:fldChar w:fldCharType="end"/>
      </w:r>
      <w:r>
        <w:rPr>
          <w:rFonts w:ascii="Times New Roman" w:hAnsi="Times New Roman" w:cs="Times New Roman"/>
        </w:rPr>
        <w:t xml:space="preserve"> arranges for the ceremony of canonical establishment in conjunction with the Regional Executive Council, the friar Provincial Minister (or delegate), and, where customary, the bishop. </w:t>
      </w:r>
    </w:p>
    <w:p w:rsidR="00206A4C" w:rsidRDefault="00206A4C" w:rsidP="00206A4C">
      <w:pPr>
        <w:numPr>
          <w:ilvl w:val="1"/>
          <w:numId w:val="1"/>
        </w:numPr>
        <w:tabs>
          <w:tab w:val="clear" w:pos="720"/>
          <w:tab w:val="num" w:pos="1260"/>
        </w:tabs>
        <w:spacing w:after="120"/>
        <w:ind w:left="1260"/>
        <w:jc w:val="both"/>
        <w:rPr>
          <w:rFonts w:ascii="Times New Roman" w:hAnsi="Times New Roman" w:cs="Times New Roman"/>
        </w:rPr>
      </w:pPr>
      <w:r>
        <w:rPr>
          <w:rFonts w:ascii="Times New Roman" w:hAnsi="Times New Roman" w:cs="Times New Roman"/>
        </w:rPr>
        <w:t xml:space="preserve">The Regional Executive Council confirms for one year the existing council of the emerging community as the first local council of the new fraternity in accord with 49.1 of the SFO General Constitutions. </w:t>
      </w:r>
    </w:p>
    <w:p w:rsidR="00206A4C" w:rsidRDefault="00206A4C" w:rsidP="00206A4C">
      <w:pPr>
        <w:tabs>
          <w:tab w:val="left" w:pos="450"/>
        </w:tabs>
        <w:spacing w:after="120"/>
        <w:ind w:left="450" w:hanging="450"/>
        <w:jc w:val="both"/>
        <w:rPr>
          <w:rFonts w:ascii="Times New Roman" w:hAnsi="Times New Roman" w:cs="Times New Roman"/>
        </w:rPr>
      </w:pPr>
      <w:r>
        <w:rPr>
          <w:rFonts w:ascii="Times New Roman" w:hAnsi="Times New Roman" w:cs="Times New Roman"/>
        </w:rPr>
        <w:t>2.   The ceremony of canonical establishment</w:t>
      </w:r>
      <w:r>
        <w:rPr>
          <w:rFonts w:ascii="Times New Roman" w:hAnsi="Times New Roman" w:cs="Times New Roman"/>
        </w:rPr>
        <w:fldChar w:fldCharType="begin"/>
      </w:r>
      <w:r>
        <w:instrText>xe "</w:instrText>
      </w:r>
      <w:r>
        <w:rPr>
          <w:rFonts w:ascii="Times New Roman" w:hAnsi="Times New Roman" w:cs="Times New Roman"/>
        </w:rPr>
        <w:instrText>canonical establishment</w:instrText>
      </w:r>
      <w:r>
        <w:instrText>:ceremony"</w:instrText>
      </w:r>
      <w:r>
        <w:rPr>
          <w:rFonts w:ascii="Times New Roman" w:hAnsi="Times New Roman" w:cs="Times New Roman"/>
        </w:rPr>
        <w:fldChar w:fldCharType="end"/>
      </w:r>
      <w:r>
        <w:rPr>
          <w:rFonts w:ascii="Times New Roman" w:hAnsi="Times New Roman" w:cs="Times New Roman"/>
        </w:rPr>
        <w:t xml:space="preserve"> is celebrated with due solemnity according to the Ritual.  During the ceremony the document is signed and dated by the delegate of the friar Minister Provincial and by the witnesses. After the ceremony: </w:t>
      </w:r>
    </w:p>
    <w:p w:rsidR="00206A4C" w:rsidRDefault="00206A4C" w:rsidP="00206A4C">
      <w:pPr>
        <w:numPr>
          <w:ilvl w:val="1"/>
          <w:numId w:val="2"/>
        </w:numPr>
        <w:tabs>
          <w:tab w:val="clear" w:pos="720"/>
        </w:tabs>
        <w:spacing w:after="120"/>
        <w:ind w:left="1260"/>
        <w:jc w:val="both"/>
        <w:rPr>
          <w:rFonts w:ascii="Times New Roman" w:hAnsi="Times New Roman" w:cs="Times New Roman"/>
        </w:rPr>
      </w:pPr>
      <w:r>
        <w:rPr>
          <w:rFonts w:ascii="Times New Roman" w:hAnsi="Times New Roman" w:cs="Times New Roman"/>
        </w:rPr>
        <w:t>One copy of the official document</w:t>
      </w:r>
      <w:r>
        <w:rPr>
          <w:rFonts w:ascii="Times New Roman" w:hAnsi="Times New Roman" w:cs="Times New Roman"/>
        </w:rPr>
        <w:fldChar w:fldCharType="begin"/>
      </w:r>
      <w:r>
        <w:instrText>xe "</w:instrText>
      </w:r>
      <w:r>
        <w:rPr>
          <w:rFonts w:ascii="Times New Roman" w:hAnsi="Times New Roman" w:cs="Times New Roman"/>
        </w:rPr>
        <w:instrText>canonical establishment</w:instrText>
      </w:r>
      <w:r>
        <w:instrText>:official documents distribution"</w:instrText>
      </w:r>
      <w:r>
        <w:rPr>
          <w:rFonts w:ascii="Times New Roman" w:hAnsi="Times New Roman" w:cs="Times New Roman"/>
        </w:rPr>
        <w:fldChar w:fldCharType="end"/>
      </w:r>
      <w:r>
        <w:rPr>
          <w:rFonts w:ascii="Times New Roman" w:hAnsi="Times New Roman" w:cs="Times New Roman"/>
        </w:rPr>
        <w:t xml:space="preserve"> is sent to the Regional council to be kept in its archives, one copy is sent to the archives of the friar province, a third is sent to the diocesan chancery for filing, and a fourth copy is preserved in the newly established fraternity's records. </w:t>
      </w:r>
    </w:p>
    <w:p w:rsidR="00206A4C" w:rsidRDefault="00206A4C" w:rsidP="00206A4C">
      <w:pPr>
        <w:numPr>
          <w:ilvl w:val="1"/>
          <w:numId w:val="2"/>
        </w:numPr>
        <w:tabs>
          <w:tab w:val="clear" w:pos="720"/>
        </w:tabs>
        <w:spacing w:after="120"/>
        <w:ind w:left="1260"/>
        <w:jc w:val="both"/>
        <w:rPr>
          <w:rFonts w:ascii="Times New Roman" w:hAnsi="Times New Roman" w:cs="Times New Roman"/>
        </w:rPr>
      </w:pPr>
      <w:r>
        <w:rPr>
          <w:rFonts w:ascii="Times New Roman" w:hAnsi="Times New Roman" w:cs="Times New Roman"/>
        </w:rPr>
        <w:t xml:space="preserve">The Regional Minister informs the National Executive Council of the canonical establishment of the new fraternity. </w:t>
      </w:r>
    </w:p>
    <w:p w:rsidR="00206A4C" w:rsidRDefault="00206A4C" w:rsidP="00206A4C">
      <w:pPr>
        <w:tabs>
          <w:tab w:val="left" w:pos="450"/>
        </w:tabs>
        <w:spacing w:after="120"/>
        <w:ind w:left="450" w:hanging="450"/>
        <w:jc w:val="both"/>
        <w:rPr>
          <w:rFonts w:ascii="Times New Roman" w:hAnsi="Times New Roman" w:cs="Times New Roman"/>
        </w:rPr>
      </w:pPr>
      <w:r>
        <w:rPr>
          <w:rFonts w:ascii="Times New Roman" w:hAnsi="Times New Roman" w:cs="Times New Roman"/>
        </w:rPr>
        <w:t>3.  One year after the canonical establishment</w:t>
      </w:r>
      <w:r>
        <w:rPr>
          <w:rFonts w:ascii="Times New Roman" w:hAnsi="Times New Roman" w:cs="Times New Roman"/>
        </w:rPr>
        <w:fldChar w:fldCharType="begin"/>
      </w:r>
      <w:r>
        <w:instrText>xe "</w:instrText>
      </w:r>
      <w:r>
        <w:rPr>
          <w:rFonts w:ascii="Times New Roman" w:hAnsi="Times New Roman" w:cs="Times New Roman"/>
        </w:rPr>
        <w:instrText>canonical establishment</w:instrText>
      </w:r>
      <w:r>
        <w:instrText>:first chapter of elections"</w:instrText>
      </w:r>
      <w:r>
        <w:rPr>
          <w:rFonts w:ascii="Times New Roman" w:hAnsi="Times New Roman" w:cs="Times New Roman"/>
        </w:rPr>
        <w:fldChar w:fldCharType="end"/>
      </w:r>
      <w:r>
        <w:rPr>
          <w:rFonts w:ascii="Times New Roman" w:hAnsi="Times New Roman" w:cs="Times New Roman"/>
        </w:rPr>
        <w:t xml:space="preserve"> the new fraternity holds its first chapter of elections for its council.  The Regional Minister (or delegate) presides at the elections and a member of the Conference of Regional Spiritual Assistants witnesses the election. </w:t>
      </w:r>
    </w:p>
    <w:p w:rsidR="000C0E86" w:rsidRDefault="000C0E86"/>
    <w:p w:rsidR="005E0E2F" w:rsidRDefault="005E0E2F"/>
    <w:p w:rsidR="005E0E2F" w:rsidRDefault="005E0E2F"/>
    <w:p w:rsidR="005E0E2F" w:rsidRPr="005E0E2F" w:rsidRDefault="005E0E2F">
      <w:pPr>
        <w:rPr>
          <w:rFonts w:ascii="Times New Roman" w:hAnsi="Times New Roman" w:cs="Times New Roman"/>
        </w:rPr>
      </w:pPr>
      <w:r w:rsidRPr="005E0E2F">
        <w:rPr>
          <w:rFonts w:ascii="Times New Roman" w:hAnsi="Times New Roman" w:cs="Times New Roman"/>
          <w:u w:val="single"/>
        </w:rPr>
        <w:t>Handbook For Spiritual Assistance To The Secular Franciscan Order</w:t>
      </w:r>
      <w:r w:rsidRPr="005E0E2F">
        <w:rPr>
          <w:rFonts w:ascii="Times New Roman" w:hAnsi="Times New Roman" w:cs="Times New Roman"/>
        </w:rPr>
        <w:t>. CNSA, USA</w:t>
      </w:r>
      <w:r w:rsidR="00FE2DF7">
        <w:rPr>
          <w:rFonts w:ascii="Times New Roman" w:hAnsi="Times New Roman" w:cs="Times New Roman"/>
        </w:rPr>
        <w:t>, 2012</w:t>
      </w:r>
    </w:p>
    <w:sectPr w:rsidR="005E0E2F" w:rsidRPr="005E0E2F" w:rsidSect="00206A4C">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1D2" w:rsidRDefault="00AD01D2">
      <w:r>
        <w:separator/>
      </w:r>
    </w:p>
  </w:endnote>
  <w:endnote w:type="continuationSeparator" w:id="0">
    <w:p w:rsidR="00AD01D2" w:rsidRDefault="00AD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1D2" w:rsidRDefault="00AD01D2">
      <w:r>
        <w:separator/>
      </w:r>
    </w:p>
  </w:footnote>
  <w:footnote w:type="continuationSeparator" w:id="0">
    <w:p w:rsidR="00AD01D2" w:rsidRDefault="00AD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053FE"/>
    <w:multiLevelType w:val="multilevel"/>
    <w:tmpl w:val="A25E9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D7F218D"/>
    <w:multiLevelType w:val="multilevel"/>
    <w:tmpl w:val="B5041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4C"/>
    <w:rsid w:val="000055BC"/>
    <w:rsid w:val="000B12F4"/>
    <w:rsid w:val="000C0E86"/>
    <w:rsid w:val="001330B7"/>
    <w:rsid w:val="00206A4C"/>
    <w:rsid w:val="00323D2D"/>
    <w:rsid w:val="00432EEB"/>
    <w:rsid w:val="005954EB"/>
    <w:rsid w:val="005A4818"/>
    <w:rsid w:val="005E0E2F"/>
    <w:rsid w:val="00782D29"/>
    <w:rsid w:val="007B4A2E"/>
    <w:rsid w:val="0086472F"/>
    <w:rsid w:val="009E0BD7"/>
    <w:rsid w:val="00AD01D2"/>
    <w:rsid w:val="00C476DA"/>
    <w:rsid w:val="00CD3457"/>
    <w:rsid w:val="00E7523B"/>
    <w:rsid w:val="00FE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8D7F67-3419-4977-AC1B-374655C2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A4C"/>
    <w:pPr>
      <w:autoSpaceDE w:val="0"/>
      <w:autoSpaceDN w:val="0"/>
    </w:pPr>
    <w:rPr>
      <w:rFonts w:ascii="Helvetica" w:hAnsi="Helvetica" w:cs="Helvetica"/>
      <w:sz w:val="24"/>
      <w:szCs w:val="24"/>
    </w:rPr>
  </w:style>
  <w:style w:type="paragraph" w:styleId="Heading3">
    <w:name w:val="heading 3"/>
    <w:basedOn w:val="Normal"/>
    <w:next w:val="Normal"/>
    <w:link w:val="Heading3Char"/>
    <w:qFormat/>
    <w:rsid w:val="00206A4C"/>
    <w:pPr>
      <w:keepNext/>
      <w:jc w:val="center"/>
      <w:outlineLvl w:val="2"/>
    </w:pPr>
    <w:rPr>
      <w:rFonts w:ascii="Bookman" w:hAnsi="Bookman" w:cs="Book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06A4C"/>
    <w:rPr>
      <w:vertAlign w:val="superscript"/>
    </w:rPr>
  </w:style>
  <w:style w:type="paragraph" w:styleId="FootnoteText">
    <w:name w:val="footnote text"/>
    <w:basedOn w:val="Normal"/>
    <w:semiHidden/>
    <w:rsid w:val="00206A4C"/>
    <w:rPr>
      <w:sz w:val="20"/>
      <w:szCs w:val="20"/>
    </w:rPr>
  </w:style>
  <w:style w:type="character" w:customStyle="1" w:styleId="Heading3Char">
    <w:name w:val="Heading 3 Char"/>
    <w:basedOn w:val="DefaultParagraphFont"/>
    <w:link w:val="Heading3"/>
    <w:rsid w:val="00206A4C"/>
    <w:rPr>
      <w:rFonts w:ascii="Bookman" w:hAnsi="Bookman" w:cs="Bookman"/>
      <w:b/>
      <w:bCs/>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Eight -- Phase III Canonically Establishing a Fraternity</vt:lpstr>
    </vt:vector>
  </TitlesOfParts>
  <Company>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Eight -- Phase III Canonically Establishing a Fraternity</dc:title>
  <dc:subject/>
  <dc:creator>Cyl Maljan</dc:creator>
  <cp:keywords/>
  <dc:description/>
  <cp:lastModifiedBy>Miriam Kennedy</cp:lastModifiedBy>
  <cp:revision>3</cp:revision>
  <cp:lastPrinted>2019-02-25T21:26:00Z</cp:lastPrinted>
  <dcterms:created xsi:type="dcterms:W3CDTF">2018-05-27T01:10:00Z</dcterms:created>
  <dcterms:modified xsi:type="dcterms:W3CDTF">2019-02-25T21:43:00Z</dcterms:modified>
</cp:coreProperties>
</file>