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CCF2E" w14:textId="49316742" w:rsidR="00A4072D" w:rsidRDefault="004266D5" w:rsidP="004266D5">
      <w:pPr>
        <w:pBdr>
          <w:bottom w:val="single" w:sz="12" w:space="1" w:color="auto"/>
        </w:pBdr>
        <w:spacing w:line="276" w:lineRule="auto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16 B 2024</w:t>
      </w:r>
    </w:p>
    <w:p w14:paraId="2BEA8F8E" w14:textId="77777777" w:rsidR="006B2544" w:rsidRDefault="00054609" w:rsidP="00E1448E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  <w:r w:rsidR="003857AA">
        <w:rPr>
          <w:rFonts w:ascii="Cambria" w:hAnsi="Cambria"/>
          <w:sz w:val="32"/>
          <w:szCs w:val="32"/>
        </w:rPr>
        <w:t>In these past Sundays, w</w:t>
      </w:r>
      <w:r>
        <w:rPr>
          <w:rFonts w:ascii="Cambria" w:hAnsi="Cambria"/>
          <w:sz w:val="32"/>
          <w:szCs w:val="32"/>
        </w:rPr>
        <w:t>e have been presented with</w:t>
      </w:r>
      <w:r w:rsidR="005945B4">
        <w:rPr>
          <w:rFonts w:ascii="Cambria" w:hAnsi="Cambria"/>
          <w:sz w:val="32"/>
          <w:szCs w:val="32"/>
        </w:rPr>
        <w:t xml:space="preserve"> several</w:t>
      </w:r>
      <w:r>
        <w:rPr>
          <w:rFonts w:ascii="Cambria" w:hAnsi="Cambria"/>
          <w:sz w:val="32"/>
          <w:szCs w:val="32"/>
        </w:rPr>
        <w:t xml:space="preserve"> prophets</w:t>
      </w:r>
      <w:r w:rsidR="0076404D">
        <w:rPr>
          <w:rFonts w:ascii="Cambria" w:hAnsi="Cambria"/>
          <w:sz w:val="32"/>
          <w:szCs w:val="32"/>
        </w:rPr>
        <w:t xml:space="preserve"> </w:t>
      </w:r>
      <w:r w:rsidR="008816B1">
        <w:rPr>
          <w:rFonts w:ascii="Cambria" w:hAnsi="Cambria"/>
          <w:sz w:val="32"/>
          <w:szCs w:val="32"/>
        </w:rPr>
        <w:t xml:space="preserve">proclaiming </w:t>
      </w:r>
      <w:r w:rsidR="00FB209B">
        <w:rPr>
          <w:rFonts w:ascii="Cambria" w:hAnsi="Cambria"/>
          <w:sz w:val="32"/>
          <w:szCs w:val="32"/>
        </w:rPr>
        <w:t xml:space="preserve">a burning message </w:t>
      </w:r>
      <w:r w:rsidR="00225B49">
        <w:rPr>
          <w:rFonts w:ascii="Cambria" w:hAnsi="Cambria"/>
          <w:sz w:val="32"/>
          <w:szCs w:val="32"/>
        </w:rPr>
        <w:t>from God</w:t>
      </w:r>
      <w:r w:rsidR="00C22A97">
        <w:rPr>
          <w:rFonts w:ascii="Cambria" w:hAnsi="Cambria"/>
          <w:sz w:val="32"/>
          <w:szCs w:val="32"/>
        </w:rPr>
        <w:t xml:space="preserve"> on their lips.  God’s word</w:t>
      </w:r>
      <w:r w:rsidR="008A4455">
        <w:rPr>
          <w:rFonts w:ascii="Cambria" w:hAnsi="Cambria"/>
          <w:sz w:val="32"/>
          <w:szCs w:val="32"/>
        </w:rPr>
        <w:t xml:space="preserve"> with a human voice.  </w:t>
      </w:r>
      <w:r w:rsidR="00C84BFB">
        <w:rPr>
          <w:rFonts w:ascii="Cambria" w:hAnsi="Cambria"/>
          <w:sz w:val="32"/>
          <w:szCs w:val="32"/>
        </w:rPr>
        <w:t>In today’s first reading</w:t>
      </w:r>
      <w:r w:rsidR="006C6B37">
        <w:rPr>
          <w:rFonts w:ascii="Cambria" w:hAnsi="Cambria"/>
          <w:sz w:val="32"/>
          <w:szCs w:val="32"/>
        </w:rPr>
        <w:t xml:space="preserve">, </w:t>
      </w:r>
      <w:r w:rsidR="008A4455">
        <w:rPr>
          <w:rFonts w:ascii="Cambria" w:hAnsi="Cambria"/>
          <w:sz w:val="32"/>
          <w:szCs w:val="32"/>
        </w:rPr>
        <w:t>Jeremiah</w:t>
      </w:r>
      <w:r w:rsidR="008879B3">
        <w:rPr>
          <w:rFonts w:ascii="Cambria" w:hAnsi="Cambria"/>
          <w:sz w:val="32"/>
          <w:szCs w:val="32"/>
        </w:rPr>
        <w:t xml:space="preserve"> directs his attention</w:t>
      </w:r>
      <w:r w:rsidR="006C6B37">
        <w:rPr>
          <w:rFonts w:ascii="Cambria" w:hAnsi="Cambria"/>
          <w:sz w:val="32"/>
          <w:szCs w:val="32"/>
        </w:rPr>
        <w:t xml:space="preserve"> to the</w:t>
      </w:r>
      <w:r w:rsidR="002F785E">
        <w:rPr>
          <w:rFonts w:ascii="Cambria" w:hAnsi="Cambria"/>
          <w:sz w:val="32"/>
          <w:szCs w:val="32"/>
        </w:rPr>
        <w:t xml:space="preserve"> sins</w:t>
      </w:r>
      <w:r w:rsidR="006C6B37">
        <w:rPr>
          <w:rFonts w:ascii="Cambria" w:hAnsi="Cambria"/>
          <w:sz w:val="32"/>
          <w:szCs w:val="32"/>
        </w:rPr>
        <w:t xml:space="preserve"> of </w:t>
      </w:r>
      <w:r w:rsidR="001C395E">
        <w:rPr>
          <w:rFonts w:ascii="Cambria" w:hAnsi="Cambria"/>
          <w:sz w:val="32"/>
          <w:szCs w:val="32"/>
        </w:rPr>
        <w:t>shepherd-leaders</w:t>
      </w:r>
      <w:r w:rsidR="004A5988">
        <w:rPr>
          <w:rFonts w:ascii="Cambria" w:hAnsi="Cambria"/>
          <w:sz w:val="32"/>
          <w:szCs w:val="32"/>
        </w:rPr>
        <w:t xml:space="preserve"> who</w:t>
      </w:r>
      <w:r w:rsidR="00E1448E">
        <w:rPr>
          <w:rFonts w:ascii="Cambria" w:hAnsi="Cambria"/>
          <w:sz w:val="32"/>
          <w:szCs w:val="32"/>
        </w:rPr>
        <w:t xml:space="preserve"> </w:t>
      </w:r>
      <w:r w:rsidR="00C96FCD">
        <w:rPr>
          <w:rFonts w:ascii="Cambria" w:hAnsi="Cambria"/>
          <w:sz w:val="32"/>
          <w:szCs w:val="32"/>
        </w:rPr>
        <w:t>misle</w:t>
      </w:r>
      <w:r w:rsidR="00E1448E">
        <w:rPr>
          <w:rFonts w:ascii="Cambria" w:hAnsi="Cambria"/>
          <w:sz w:val="32"/>
          <w:szCs w:val="32"/>
        </w:rPr>
        <w:t>a</w:t>
      </w:r>
      <w:r w:rsidR="00C96FCD">
        <w:rPr>
          <w:rFonts w:ascii="Cambria" w:hAnsi="Cambria"/>
          <w:sz w:val="32"/>
          <w:szCs w:val="32"/>
        </w:rPr>
        <w:t xml:space="preserve">d </w:t>
      </w:r>
      <w:r w:rsidR="00E1448E">
        <w:rPr>
          <w:rFonts w:ascii="Cambria" w:hAnsi="Cambria"/>
          <w:sz w:val="32"/>
          <w:szCs w:val="32"/>
        </w:rPr>
        <w:t xml:space="preserve">and </w:t>
      </w:r>
      <w:r w:rsidR="006276CF">
        <w:rPr>
          <w:rFonts w:ascii="Cambria" w:hAnsi="Cambria"/>
          <w:sz w:val="32"/>
          <w:szCs w:val="32"/>
        </w:rPr>
        <w:t>mistreat those</w:t>
      </w:r>
      <w:r w:rsidR="00880BB2">
        <w:rPr>
          <w:rFonts w:ascii="Cambria" w:hAnsi="Cambria"/>
          <w:sz w:val="32"/>
          <w:szCs w:val="32"/>
        </w:rPr>
        <w:t xml:space="preserve"> entrusted to their care.</w:t>
      </w:r>
      <w:r w:rsidR="006276CF">
        <w:rPr>
          <w:rFonts w:ascii="Cambria" w:hAnsi="Cambria"/>
          <w:sz w:val="32"/>
          <w:szCs w:val="32"/>
        </w:rPr>
        <w:t xml:space="preserve">  </w:t>
      </w:r>
      <w:r w:rsidR="0078326E" w:rsidRPr="007C5394">
        <w:rPr>
          <w:rFonts w:ascii="Cambria" w:hAnsi="Cambria"/>
          <w:i/>
          <w:iCs/>
          <w:sz w:val="32"/>
          <w:szCs w:val="32"/>
        </w:rPr>
        <w:t>“I’m keeping my eye on you, keeping track of your criminal behavior,”</w:t>
      </w:r>
      <w:r w:rsidR="007C5394">
        <w:rPr>
          <w:rFonts w:ascii="Cambria" w:hAnsi="Cambria"/>
          <w:sz w:val="32"/>
          <w:szCs w:val="32"/>
        </w:rPr>
        <w:t xml:space="preserve"> says the Lord.</w:t>
      </w:r>
      <w:r w:rsidR="005309EA">
        <w:rPr>
          <w:rFonts w:ascii="Cambria" w:hAnsi="Cambria"/>
          <w:sz w:val="32"/>
          <w:szCs w:val="32"/>
        </w:rPr>
        <w:t xml:space="preserve"> </w:t>
      </w:r>
      <w:r w:rsidR="002F6D4E">
        <w:rPr>
          <w:rFonts w:ascii="Cambria" w:hAnsi="Cambria"/>
          <w:sz w:val="32"/>
          <w:szCs w:val="32"/>
        </w:rPr>
        <w:t xml:space="preserve"> The</w:t>
      </w:r>
      <w:r w:rsidR="00FE1AD4">
        <w:rPr>
          <w:rFonts w:ascii="Cambria" w:hAnsi="Cambria"/>
          <w:sz w:val="32"/>
          <w:szCs w:val="32"/>
        </w:rPr>
        <w:t xml:space="preserve"> prop</w:t>
      </w:r>
      <w:r w:rsidR="007452B3">
        <w:rPr>
          <w:rFonts w:ascii="Cambria" w:hAnsi="Cambria"/>
          <w:sz w:val="32"/>
          <w:szCs w:val="32"/>
        </w:rPr>
        <w:t>hets’</w:t>
      </w:r>
      <w:r w:rsidR="002F6D4E">
        <w:rPr>
          <w:rFonts w:ascii="Cambria" w:hAnsi="Cambria"/>
          <w:sz w:val="32"/>
          <w:szCs w:val="32"/>
        </w:rPr>
        <w:t xml:space="preserve"> styles are unique and diversified</w:t>
      </w:r>
      <w:r w:rsidR="007452B3">
        <w:rPr>
          <w:rFonts w:ascii="Cambria" w:hAnsi="Cambria"/>
          <w:sz w:val="32"/>
          <w:szCs w:val="32"/>
        </w:rPr>
        <w:t>;</w:t>
      </w:r>
      <w:r w:rsidR="002F6D4E">
        <w:rPr>
          <w:rFonts w:ascii="Cambria" w:hAnsi="Cambria"/>
          <w:sz w:val="32"/>
          <w:szCs w:val="32"/>
        </w:rPr>
        <w:t xml:space="preserve"> they</w:t>
      </w:r>
      <w:r w:rsidR="00D32B83">
        <w:rPr>
          <w:rFonts w:ascii="Cambria" w:hAnsi="Cambria"/>
          <w:sz w:val="32"/>
          <w:szCs w:val="32"/>
        </w:rPr>
        <w:t xml:space="preserve"> speak with intensity.</w:t>
      </w:r>
    </w:p>
    <w:p w14:paraId="730C4F7E" w14:textId="3AB3C8B3" w:rsidR="000659DD" w:rsidRDefault="006B2544" w:rsidP="00E1448E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  <w:t>Our</w:t>
      </w:r>
      <w:r w:rsidR="00453E0A">
        <w:rPr>
          <w:rFonts w:ascii="Cambria" w:hAnsi="Cambria"/>
          <w:sz w:val="32"/>
          <w:szCs w:val="32"/>
        </w:rPr>
        <w:t>s is a world drunk with power.  Fear extinguishes the flame of virtue</w:t>
      </w:r>
      <w:r w:rsidR="00636631">
        <w:rPr>
          <w:rFonts w:ascii="Cambria" w:hAnsi="Cambria"/>
          <w:sz w:val="32"/>
          <w:szCs w:val="32"/>
        </w:rPr>
        <w:t>.  The center of the universe is not God, but ourselves.</w:t>
      </w:r>
      <w:r w:rsidR="00D41B6A">
        <w:rPr>
          <w:rFonts w:ascii="Cambria" w:hAnsi="Cambria"/>
          <w:sz w:val="32"/>
          <w:szCs w:val="32"/>
        </w:rPr>
        <w:t xml:space="preserve">  We proclaim power is the key to fulfillment because anything else that springs up</w:t>
      </w:r>
      <w:r w:rsidR="002C2431">
        <w:rPr>
          <w:rFonts w:ascii="Cambria" w:hAnsi="Cambria"/>
          <w:sz w:val="32"/>
          <w:szCs w:val="32"/>
        </w:rPr>
        <w:t xml:space="preserve"> is unacceptable.</w:t>
      </w:r>
      <w:r w:rsidR="005309EA">
        <w:rPr>
          <w:rFonts w:ascii="Cambria" w:hAnsi="Cambria"/>
          <w:sz w:val="32"/>
          <w:szCs w:val="32"/>
        </w:rPr>
        <w:t xml:space="preserve"> </w:t>
      </w:r>
    </w:p>
    <w:p w14:paraId="15259CA2" w14:textId="587F0639" w:rsidR="00607ACD" w:rsidRDefault="005309EA" w:rsidP="000659D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The prophets are intent</w:t>
      </w:r>
      <w:r w:rsidR="000659DD">
        <w:rPr>
          <w:rFonts w:ascii="Cambria" w:hAnsi="Cambria"/>
          <w:sz w:val="32"/>
          <w:szCs w:val="32"/>
        </w:rPr>
        <w:t xml:space="preserve"> on making us see the truth about ourselves</w:t>
      </w:r>
      <w:r w:rsidR="002F6D4E">
        <w:rPr>
          <w:rFonts w:ascii="Cambria" w:hAnsi="Cambria"/>
          <w:sz w:val="32"/>
          <w:szCs w:val="32"/>
        </w:rPr>
        <w:t>.</w:t>
      </w:r>
      <w:r w:rsidR="00D32B83">
        <w:rPr>
          <w:rFonts w:ascii="Cambria" w:hAnsi="Cambria"/>
          <w:sz w:val="32"/>
          <w:szCs w:val="32"/>
        </w:rPr>
        <w:t xml:space="preserve">  They never let up</w:t>
      </w:r>
      <w:r w:rsidR="00EA3949">
        <w:rPr>
          <w:rFonts w:ascii="Cambria" w:hAnsi="Cambria"/>
          <w:sz w:val="32"/>
          <w:szCs w:val="32"/>
        </w:rPr>
        <w:t xml:space="preserve"> until we change, or until we make a choice</w:t>
      </w:r>
      <w:r w:rsidR="00E76893">
        <w:rPr>
          <w:rFonts w:ascii="Cambria" w:hAnsi="Cambria"/>
          <w:sz w:val="32"/>
          <w:szCs w:val="32"/>
        </w:rPr>
        <w:t>.  When they denounce, they go after everyone indiscriminat</w:t>
      </w:r>
      <w:r w:rsidR="0059210F">
        <w:rPr>
          <w:rFonts w:ascii="Cambria" w:hAnsi="Cambria"/>
          <w:sz w:val="32"/>
          <w:szCs w:val="32"/>
        </w:rPr>
        <w:t>e</w:t>
      </w:r>
      <w:r w:rsidR="00E76893">
        <w:rPr>
          <w:rFonts w:ascii="Cambria" w:hAnsi="Cambria"/>
          <w:sz w:val="32"/>
          <w:szCs w:val="32"/>
        </w:rPr>
        <w:t>ly</w:t>
      </w:r>
      <w:r w:rsidR="0059210F">
        <w:rPr>
          <w:rFonts w:ascii="Cambria" w:hAnsi="Cambria"/>
          <w:sz w:val="32"/>
          <w:szCs w:val="32"/>
        </w:rPr>
        <w:t>, but especially governments,</w:t>
      </w:r>
      <w:r w:rsidR="006B30E1">
        <w:rPr>
          <w:rFonts w:ascii="Cambria" w:hAnsi="Cambria"/>
          <w:sz w:val="32"/>
          <w:szCs w:val="32"/>
        </w:rPr>
        <w:t xml:space="preserve"> the economy, the </w:t>
      </w:r>
      <w:r w:rsidR="007165E1">
        <w:rPr>
          <w:rFonts w:ascii="Cambria" w:hAnsi="Cambria"/>
          <w:sz w:val="32"/>
          <w:szCs w:val="32"/>
        </w:rPr>
        <w:t xml:space="preserve">civil </w:t>
      </w:r>
      <w:r w:rsidR="006B30E1">
        <w:rPr>
          <w:rFonts w:ascii="Cambria" w:hAnsi="Cambria"/>
          <w:sz w:val="32"/>
          <w:szCs w:val="32"/>
        </w:rPr>
        <w:t>leaders</w:t>
      </w:r>
      <w:r w:rsidR="007165E1">
        <w:rPr>
          <w:rFonts w:ascii="Cambria" w:hAnsi="Cambria"/>
          <w:sz w:val="32"/>
          <w:szCs w:val="32"/>
        </w:rPr>
        <w:t xml:space="preserve"> as well as</w:t>
      </w:r>
      <w:r w:rsidR="006B30E1">
        <w:rPr>
          <w:rFonts w:ascii="Cambria" w:hAnsi="Cambria"/>
          <w:sz w:val="32"/>
          <w:szCs w:val="32"/>
        </w:rPr>
        <w:t xml:space="preserve"> the religious </w:t>
      </w:r>
      <w:r w:rsidR="007165E1">
        <w:rPr>
          <w:rFonts w:ascii="Cambria" w:hAnsi="Cambria"/>
          <w:sz w:val="32"/>
          <w:szCs w:val="32"/>
        </w:rPr>
        <w:t>ones</w:t>
      </w:r>
      <w:r w:rsidR="00BE1ED7">
        <w:rPr>
          <w:rFonts w:ascii="Cambria" w:hAnsi="Cambria"/>
          <w:sz w:val="32"/>
          <w:szCs w:val="32"/>
        </w:rPr>
        <w:t>.</w:t>
      </w:r>
      <w:r w:rsidR="000062A6">
        <w:rPr>
          <w:rFonts w:ascii="Cambria" w:hAnsi="Cambria"/>
          <w:sz w:val="32"/>
          <w:szCs w:val="32"/>
        </w:rPr>
        <w:t xml:space="preserve">  </w:t>
      </w:r>
      <w:r w:rsidR="008E1B9C">
        <w:rPr>
          <w:rFonts w:ascii="Cambria" w:hAnsi="Cambria"/>
          <w:sz w:val="32"/>
          <w:szCs w:val="32"/>
        </w:rPr>
        <w:t>Their words sting</w:t>
      </w:r>
      <w:r w:rsidR="00634D9B">
        <w:rPr>
          <w:rFonts w:ascii="Cambria" w:hAnsi="Cambria"/>
          <w:sz w:val="32"/>
          <w:szCs w:val="32"/>
        </w:rPr>
        <w:t xml:space="preserve">, their prophetic </w:t>
      </w:r>
      <w:r w:rsidR="001A1359">
        <w:rPr>
          <w:rFonts w:ascii="Cambria" w:hAnsi="Cambria"/>
          <w:sz w:val="32"/>
          <w:szCs w:val="32"/>
        </w:rPr>
        <w:t xml:space="preserve">activity comes out of sin, </w:t>
      </w:r>
      <w:r w:rsidR="000035F7">
        <w:rPr>
          <w:rFonts w:ascii="Cambria" w:hAnsi="Cambria"/>
          <w:sz w:val="32"/>
          <w:szCs w:val="32"/>
        </w:rPr>
        <w:t>evil, injustice, collusion</w:t>
      </w:r>
      <w:r w:rsidR="00507099">
        <w:rPr>
          <w:rFonts w:ascii="Cambria" w:hAnsi="Cambria"/>
          <w:sz w:val="32"/>
          <w:szCs w:val="32"/>
        </w:rPr>
        <w:t xml:space="preserve"> with systems and authority that do harm, </w:t>
      </w:r>
      <w:r w:rsidR="0072145D">
        <w:rPr>
          <w:rFonts w:ascii="Cambria" w:hAnsi="Cambria"/>
          <w:sz w:val="32"/>
          <w:szCs w:val="32"/>
        </w:rPr>
        <w:t>human</w:t>
      </w:r>
      <w:r w:rsidR="00507099">
        <w:rPr>
          <w:rFonts w:ascii="Cambria" w:hAnsi="Cambria"/>
          <w:sz w:val="32"/>
          <w:szCs w:val="32"/>
        </w:rPr>
        <w:t xml:space="preserve"> insensitivities, </w:t>
      </w:r>
      <w:r w:rsidR="0072145D">
        <w:rPr>
          <w:rFonts w:ascii="Cambria" w:hAnsi="Cambria"/>
          <w:sz w:val="32"/>
          <w:szCs w:val="32"/>
        </w:rPr>
        <w:t>and</w:t>
      </w:r>
      <w:r w:rsidR="001E4B58">
        <w:rPr>
          <w:rFonts w:ascii="Cambria" w:hAnsi="Cambria"/>
          <w:sz w:val="32"/>
          <w:szCs w:val="32"/>
        </w:rPr>
        <w:t xml:space="preserve"> absorption with ourselves.</w:t>
      </w:r>
      <w:r w:rsidR="00BE1ED7">
        <w:rPr>
          <w:rFonts w:ascii="Cambria" w:hAnsi="Cambria"/>
          <w:sz w:val="32"/>
          <w:szCs w:val="32"/>
        </w:rPr>
        <w:t xml:space="preserve"> </w:t>
      </w:r>
      <w:r w:rsidR="003857AA">
        <w:rPr>
          <w:rFonts w:ascii="Cambria" w:hAnsi="Cambria"/>
          <w:sz w:val="32"/>
          <w:szCs w:val="32"/>
        </w:rPr>
        <w:t xml:space="preserve"> </w:t>
      </w:r>
      <w:r w:rsidR="00AB5436">
        <w:rPr>
          <w:rFonts w:ascii="Cambria" w:hAnsi="Cambria"/>
          <w:sz w:val="32"/>
          <w:szCs w:val="32"/>
        </w:rPr>
        <w:t>They lay bare our lives</w:t>
      </w:r>
      <w:r w:rsidR="002D7A7B">
        <w:rPr>
          <w:rFonts w:ascii="Cambria" w:hAnsi="Cambria"/>
          <w:sz w:val="32"/>
          <w:szCs w:val="32"/>
        </w:rPr>
        <w:t xml:space="preserve">, down to the bone and soul.  </w:t>
      </w:r>
      <w:r w:rsidR="00AB091E">
        <w:rPr>
          <w:rFonts w:ascii="Cambria" w:hAnsi="Cambria"/>
          <w:sz w:val="32"/>
          <w:szCs w:val="32"/>
        </w:rPr>
        <w:t>They try to break through</w:t>
      </w:r>
      <w:r w:rsidR="00A646E5">
        <w:rPr>
          <w:rFonts w:ascii="Cambria" w:hAnsi="Cambria"/>
          <w:sz w:val="32"/>
          <w:szCs w:val="32"/>
        </w:rPr>
        <w:t xml:space="preserve"> our well-planned and smoothly running worlds, saying that we are the problem</w:t>
      </w:r>
      <w:r w:rsidR="00B641BB">
        <w:rPr>
          <w:rFonts w:ascii="Cambria" w:hAnsi="Cambria"/>
          <w:sz w:val="32"/>
          <w:szCs w:val="32"/>
        </w:rPr>
        <w:t xml:space="preserve">, the product of our own devices.  </w:t>
      </w:r>
      <w:r w:rsidR="0090022B">
        <w:rPr>
          <w:rFonts w:ascii="Cambria" w:hAnsi="Cambria"/>
          <w:sz w:val="32"/>
          <w:szCs w:val="32"/>
        </w:rPr>
        <w:t xml:space="preserve">Our culture </w:t>
      </w:r>
      <w:r w:rsidR="00107878">
        <w:rPr>
          <w:rFonts w:ascii="Cambria" w:hAnsi="Cambria"/>
          <w:sz w:val="32"/>
          <w:szCs w:val="32"/>
        </w:rPr>
        <w:t>teaches us that we</w:t>
      </w:r>
      <w:r w:rsidR="00AF595C">
        <w:rPr>
          <w:rFonts w:ascii="Cambria" w:hAnsi="Cambria"/>
          <w:sz w:val="32"/>
          <w:szCs w:val="32"/>
        </w:rPr>
        <w:t xml:space="preserve"> are</w:t>
      </w:r>
      <w:r w:rsidR="00D872E7">
        <w:rPr>
          <w:rFonts w:ascii="Cambria" w:hAnsi="Cambria"/>
          <w:sz w:val="32"/>
          <w:szCs w:val="32"/>
        </w:rPr>
        <w:t xml:space="preserve"> </w:t>
      </w:r>
      <w:r w:rsidR="001B3749">
        <w:rPr>
          <w:rFonts w:ascii="Cambria" w:hAnsi="Cambria"/>
          <w:sz w:val="32"/>
          <w:szCs w:val="32"/>
        </w:rPr>
        <w:t>the center of the universe</w:t>
      </w:r>
      <w:r w:rsidR="003E6F49">
        <w:rPr>
          <w:rFonts w:ascii="Cambria" w:hAnsi="Cambria"/>
          <w:sz w:val="32"/>
          <w:szCs w:val="32"/>
        </w:rPr>
        <w:t xml:space="preserve">, </w:t>
      </w:r>
      <w:r w:rsidR="00316F9C">
        <w:rPr>
          <w:rFonts w:ascii="Cambria" w:hAnsi="Cambria"/>
          <w:sz w:val="32"/>
          <w:szCs w:val="32"/>
        </w:rPr>
        <w:t xml:space="preserve">not God, </w:t>
      </w:r>
      <w:r w:rsidR="00107878">
        <w:rPr>
          <w:rFonts w:ascii="Cambria" w:hAnsi="Cambria"/>
          <w:sz w:val="32"/>
          <w:szCs w:val="32"/>
        </w:rPr>
        <w:t xml:space="preserve">that we are </w:t>
      </w:r>
      <w:r w:rsidR="003E6F49">
        <w:rPr>
          <w:rFonts w:ascii="Cambria" w:hAnsi="Cambria"/>
          <w:sz w:val="32"/>
          <w:szCs w:val="32"/>
        </w:rPr>
        <w:t>masters of our own destiny</w:t>
      </w:r>
      <w:r w:rsidR="004A6A11">
        <w:rPr>
          <w:rFonts w:ascii="Cambria" w:hAnsi="Cambria"/>
          <w:sz w:val="32"/>
          <w:szCs w:val="32"/>
        </w:rPr>
        <w:t>, living not in relation to God</w:t>
      </w:r>
      <w:r w:rsidR="00805309">
        <w:rPr>
          <w:rFonts w:ascii="Cambria" w:hAnsi="Cambria"/>
          <w:sz w:val="32"/>
          <w:szCs w:val="32"/>
        </w:rPr>
        <w:t>, nor morally in relation to one another.</w:t>
      </w:r>
    </w:p>
    <w:p w14:paraId="65939E75" w14:textId="02488AE7" w:rsidR="002C2431" w:rsidRDefault="002C2431" w:rsidP="000659D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Our world lacks God’s brooding Spirit of love that we see on the first page of the Bible</w:t>
      </w:r>
      <w:r w:rsidR="0011476F">
        <w:rPr>
          <w:rFonts w:ascii="Cambria" w:hAnsi="Cambria"/>
          <w:sz w:val="32"/>
          <w:szCs w:val="32"/>
        </w:rPr>
        <w:t>—the Spirit that hovers over the chaos—with love and condescending mercy.  Pope Francis</w:t>
      </w:r>
      <w:r w:rsidR="00BD5ED0">
        <w:rPr>
          <w:rFonts w:ascii="Cambria" w:hAnsi="Cambria"/>
          <w:sz w:val="32"/>
          <w:szCs w:val="32"/>
        </w:rPr>
        <w:t xml:space="preserve"> has urged the peoples of the world to get in touch with God’s silent pulse of His love that permeates actively all of creation.  </w:t>
      </w:r>
      <w:r w:rsidR="00D41D07">
        <w:rPr>
          <w:rFonts w:ascii="Cambria" w:hAnsi="Cambria"/>
          <w:sz w:val="32"/>
          <w:szCs w:val="32"/>
        </w:rPr>
        <w:t>God brings forth all creatures in silence and non-violence.  The Second Vatican Council’s Pastoral on the “Church in the Modern World</w:t>
      </w:r>
      <w:r w:rsidR="00043A70">
        <w:rPr>
          <w:rFonts w:ascii="Cambria" w:hAnsi="Cambria"/>
          <w:sz w:val="32"/>
          <w:szCs w:val="32"/>
        </w:rPr>
        <w:t xml:space="preserve">” summarizes the tension under which we live, of a world that is at once powerful </w:t>
      </w:r>
      <w:r w:rsidR="005E7DD7">
        <w:rPr>
          <w:rFonts w:ascii="Cambria" w:hAnsi="Cambria"/>
          <w:sz w:val="32"/>
          <w:szCs w:val="32"/>
        </w:rPr>
        <w:t xml:space="preserve">and weak, capable of doing what is noble and base, angelic and beastly, </w:t>
      </w:r>
      <w:r w:rsidR="00A9199D">
        <w:rPr>
          <w:rFonts w:ascii="Cambria" w:hAnsi="Cambria"/>
          <w:sz w:val="32"/>
          <w:szCs w:val="32"/>
        </w:rPr>
        <w:t xml:space="preserve">disposed to progress and decline, brotherhood and hatred.  The pastoral ends by saying that these are of </w:t>
      </w:r>
      <w:r w:rsidR="00A9199D">
        <w:rPr>
          <w:rFonts w:ascii="Cambria" w:hAnsi="Cambria"/>
          <w:sz w:val="32"/>
          <w:szCs w:val="32"/>
        </w:rPr>
        <w:lastRenderedPageBreak/>
        <w:t>human making</w:t>
      </w:r>
      <w:r w:rsidR="00424F12">
        <w:rPr>
          <w:rFonts w:ascii="Cambria" w:hAnsi="Cambria"/>
          <w:sz w:val="32"/>
          <w:szCs w:val="32"/>
        </w:rPr>
        <w:t>.  And it’s up to human beings to control them or be enslaved by them.</w:t>
      </w:r>
    </w:p>
    <w:p w14:paraId="36AE39FC" w14:textId="53D1937E" w:rsidR="007E416A" w:rsidRDefault="00373D83" w:rsidP="00BF68FA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</w:t>
      </w:r>
      <w:r w:rsidR="00AE2686">
        <w:rPr>
          <w:rFonts w:ascii="Cambria" w:hAnsi="Cambria"/>
          <w:sz w:val="32"/>
          <w:szCs w:val="32"/>
        </w:rPr>
        <w:t>he disciples in t</w:t>
      </w:r>
      <w:r>
        <w:rPr>
          <w:rFonts w:ascii="Cambria" w:hAnsi="Cambria"/>
          <w:sz w:val="32"/>
          <w:szCs w:val="32"/>
        </w:rPr>
        <w:t>oday’s Gospel</w:t>
      </w:r>
      <w:r w:rsidR="00AE2686">
        <w:rPr>
          <w:rFonts w:ascii="Cambria" w:hAnsi="Cambria"/>
          <w:sz w:val="32"/>
          <w:szCs w:val="32"/>
        </w:rPr>
        <w:t xml:space="preserve"> return from a successful mission of preaching and healing</w:t>
      </w:r>
      <w:r w:rsidR="00492DBD">
        <w:rPr>
          <w:rFonts w:ascii="Cambria" w:hAnsi="Cambria"/>
          <w:sz w:val="32"/>
          <w:szCs w:val="32"/>
        </w:rPr>
        <w:t xml:space="preserve">, and Jesus </w:t>
      </w:r>
      <w:r w:rsidR="003A14FA">
        <w:rPr>
          <w:rFonts w:ascii="Cambria" w:hAnsi="Cambria"/>
          <w:sz w:val="32"/>
          <w:szCs w:val="32"/>
        </w:rPr>
        <w:t xml:space="preserve">senses that </w:t>
      </w:r>
      <w:r w:rsidR="001C3B34">
        <w:rPr>
          <w:rFonts w:ascii="Cambria" w:hAnsi="Cambria"/>
          <w:sz w:val="32"/>
          <w:szCs w:val="32"/>
        </w:rPr>
        <w:t xml:space="preserve">they </w:t>
      </w:r>
      <w:r w:rsidR="00635712">
        <w:rPr>
          <w:rFonts w:ascii="Cambria" w:hAnsi="Cambria"/>
          <w:sz w:val="32"/>
          <w:szCs w:val="32"/>
        </w:rPr>
        <w:t xml:space="preserve">deserve </w:t>
      </w:r>
      <w:r w:rsidR="00492DBD">
        <w:rPr>
          <w:rFonts w:ascii="Cambria" w:hAnsi="Cambria"/>
          <w:sz w:val="32"/>
          <w:szCs w:val="32"/>
        </w:rPr>
        <w:t>a much</w:t>
      </w:r>
      <w:r w:rsidR="007E070F">
        <w:rPr>
          <w:rFonts w:ascii="Cambria" w:hAnsi="Cambria"/>
          <w:sz w:val="32"/>
          <w:szCs w:val="32"/>
        </w:rPr>
        <w:t>-</w:t>
      </w:r>
      <w:r w:rsidR="00492DBD">
        <w:rPr>
          <w:rFonts w:ascii="Cambria" w:hAnsi="Cambria"/>
          <w:sz w:val="32"/>
          <w:szCs w:val="32"/>
        </w:rPr>
        <w:t>needed</w:t>
      </w:r>
      <w:r>
        <w:rPr>
          <w:rFonts w:ascii="Cambria" w:hAnsi="Cambria"/>
          <w:sz w:val="32"/>
          <w:szCs w:val="32"/>
        </w:rPr>
        <w:t xml:space="preserve"> </w:t>
      </w:r>
      <w:r w:rsidR="0098250C">
        <w:rPr>
          <w:rFonts w:ascii="Cambria" w:hAnsi="Cambria"/>
          <w:sz w:val="32"/>
          <w:szCs w:val="32"/>
        </w:rPr>
        <w:t>break and a little rest</w:t>
      </w:r>
      <w:r w:rsidR="00635712">
        <w:rPr>
          <w:rFonts w:ascii="Cambria" w:hAnsi="Cambria"/>
          <w:sz w:val="32"/>
          <w:szCs w:val="32"/>
        </w:rPr>
        <w:t xml:space="preserve">.  </w:t>
      </w:r>
      <w:r w:rsidR="00233291">
        <w:rPr>
          <w:rFonts w:ascii="Cambria" w:hAnsi="Cambria"/>
          <w:sz w:val="32"/>
          <w:szCs w:val="32"/>
        </w:rPr>
        <w:t xml:space="preserve">Word got around </w:t>
      </w:r>
      <w:r w:rsidR="007E070F">
        <w:rPr>
          <w:rFonts w:ascii="Cambria" w:hAnsi="Cambria"/>
          <w:sz w:val="32"/>
          <w:szCs w:val="32"/>
        </w:rPr>
        <w:t>that Jesus and the disciples</w:t>
      </w:r>
      <w:r w:rsidR="006702D2">
        <w:rPr>
          <w:rFonts w:ascii="Cambria" w:hAnsi="Cambria"/>
          <w:sz w:val="32"/>
          <w:szCs w:val="32"/>
        </w:rPr>
        <w:t xml:space="preserve"> went off to a remote place by themselves.  People from the surrounding towns</w:t>
      </w:r>
      <w:r w:rsidR="0052121D">
        <w:rPr>
          <w:rFonts w:ascii="Cambria" w:hAnsi="Cambria"/>
          <w:sz w:val="32"/>
          <w:szCs w:val="32"/>
        </w:rPr>
        <w:t xml:space="preserve"> and villages went out on foot, running</w:t>
      </w:r>
      <w:r w:rsidR="004039B6">
        <w:rPr>
          <w:rFonts w:ascii="Cambria" w:hAnsi="Cambria"/>
          <w:sz w:val="32"/>
          <w:szCs w:val="32"/>
        </w:rPr>
        <w:t>, forming a huge crowd.</w:t>
      </w:r>
      <w:r w:rsidR="004E119F">
        <w:rPr>
          <w:rFonts w:ascii="Cambria" w:hAnsi="Cambria"/>
          <w:sz w:val="32"/>
          <w:szCs w:val="32"/>
        </w:rPr>
        <w:t xml:space="preserve">, deprived </w:t>
      </w:r>
      <w:r w:rsidR="005F14C0">
        <w:rPr>
          <w:rFonts w:ascii="Cambria" w:hAnsi="Cambria"/>
          <w:sz w:val="32"/>
          <w:szCs w:val="32"/>
        </w:rPr>
        <w:t xml:space="preserve">of hope, </w:t>
      </w:r>
      <w:r w:rsidR="00C31F2C">
        <w:rPr>
          <w:rFonts w:ascii="Cambria" w:hAnsi="Cambria"/>
          <w:sz w:val="32"/>
          <w:szCs w:val="32"/>
        </w:rPr>
        <w:t xml:space="preserve">broken in spirit, and </w:t>
      </w:r>
      <w:r w:rsidR="005F14C0">
        <w:rPr>
          <w:rFonts w:ascii="Cambria" w:hAnsi="Cambria"/>
          <w:sz w:val="32"/>
          <w:szCs w:val="32"/>
        </w:rPr>
        <w:t>plagued by evil</w:t>
      </w:r>
      <w:r w:rsidR="00C31F2C">
        <w:rPr>
          <w:rFonts w:ascii="Cambria" w:hAnsi="Cambria"/>
          <w:sz w:val="32"/>
          <w:szCs w:val="32"/>
        </w:rPr>
        <w:t>.</w:t>
      </w:r>
      <w:r w:rsidR="004039B6">
        <w:rPr>
          <w:rFonts w:ascii="Cambria" w:hAnsi="Cambria"/>
          <w:sz w:val="32"/>
          <w:szCs w:val="32"/>
        </w:rPr>
        <w:t xml:space="preserve">  </w:t>
      </w:r>
      <w:r w:rsidR="00C66460">
        <w:rPr>
          <w:rFonts w:ascii="Cambria" w:hAnsi="Cambria"/>
          <w:sz w:val="32"/>
          <w:szCs w:val="32"/>
        </w:rPr>
        <w:t xml:space="preserve">They wanted a reason to believe.  </w:t>
      </w:r>
      <w:r w:rsidR="003815FF">
        <w:rPr>
          <w:rFonts w:ascii="Cambria" w:hAnsi="Cambria"/>
          <w:sz w:val="32"/>
          <w:szCs w:val="32"/>
        </w:rPr>
        <w:t xml:space="preserve">At the sight of </w:t>
      </w:r>
      <w:r w:rsidR="00D40B5F">
        <w:rPr>
          <w:rFonts w:ascii="Cambria" w:hAnsi="Cambria"/>
          <w:sz w:val="32"/>
          <w:szCs w:val="32"/>
        </w:rPr>
        <w:t xml:space="preserve">them, </w:t>
      </w:r>
      <w:r w:rsidR="00C923E2">
        <w:rPr>
          <w:rFonts w:ascii="Cambria" w:hAnsi="Cambria"/>
          <w:sz w:val="32"/>
          <w:szCs w:val="32"/>
        </w:rPr>
        <w:t>Jesus</w:t>
      </w:r>
      <w:r w:rsidR="00C952FE">
        <w:rPr>
          <w:rFonts w:ascii="Cambria" w:hAnsi="Cambria"/>
          <w:sz w:val="32"/>
          <w:szCs w:val="32"/>
        </w:rPr>
        <w:t xml:space="preserve"> felt heart-broken</w:t>
      </w:r>
      <w:r w:rsidR="00A96100">
        <w:rPr>
          <w:rFonts w:ascii="Cambria" w:hAnsi="Cambria"/>
          <w:sz w:val="32"/>
          <w:szCs w:val="32"/>
        </w:rPr>
        <w:t>, love-compelled</w:t>
      </w:r>
      <w:r w:rsidR="00F475EA">
        <w:rPr>
          <w:rFonts w:ascii="Cambria" w:hAnsi="Cambria"/>
          <w:sz w:val="32"/>
          <w:szCs w:val="32"/>
        </w:rPr>
        <w:t>,</w:t>
      </w:r>
      <w:r w:rsidR="00A96100">
        <w:rPr>
          <w:rFonts w:ascii="Cambria" w:hAnsi="Cambria"/>
          <w:sz w:val="32"/>
          <w:szCs w:val="32"/>
        </w:rPr>
        <w:t xml:space="preserve"> compassionate.  </w:t>
      </w:r>
      <w:r w:rsidR="0070292B">
        <w:rPr>
          <w:rFonts w:ascii="Cambria" w:hAnsi="Cambria"/>
          <w:sz w:val="32"/>
          <w:szCs w:val="32"/>
        </w:rPr>
        <w:t>The need was so great and the possibility of help so rare</w:t>
      </w:r>
      <w:r w:rsidR="00C31F2C">
        <w:rPr>
          <w:rFonts w:ascii="Cambria" w:hAnsi="Cambria"/>
          <w:sz w:val="32"/>
          <w:szCs w:val="32"/>
        </w:rPr>
        <w:t xml:space="preserve">.  </w:t>
      </w:r>
      <w:r w:rsidR="00C66460">
        <w:rPr>
          <w:rFonts w:ascii="Cambria" w:hAnsi="Cambria"/>
          <w:sz w:val="32"/>
          <w:szCs w:val="32"/>
        </w:rPr>
        <w:t xml:space="preserve">They </w:t>
      </w:r>
      <w:r w:rsidR="00183912">
        <w:rPr>
          <w:rFonts w:ascii="Cambria" w:hAnsi="Cambria"/>
          <w:sz w:val="32"/>
          <w:szCs w:val="32"/>
        </w:rPr>
        <w:t>wanted relief.  And so</w:t>
      </w:r>
      <w:r w:rsidR="007E416A">
        <w:rPr>
          <w:rFonts w:ascii="Cambria" w:hAnsi="Cambria"/>
          <w:sz w:val="32"/>
          <w:szCs w:val="32"/>
        </w:rPr>
        <w:t>,</w:t>
      </w:r>
      <w:r w:rsidR="00183912">
        <w:rPr>
          <w:rFonts w:ascii="Cambria" w:hAnsi="Cambria"/>
          <w:sz w:val="32"/>
          <w:szCs w:val="32"/>
        </w:rPr>
        <w:t xml:space="preserve"> Jesus went </w:t>
      </w:r>
      <w:r w:rsidR="007E416A">
        <w:rPr>
          <w:rFonts w:ascii="Cambria" w:hAnsi="Cambria"/>
          <w:sz w:val="32"/>
          <w:szCs w:val="32"/>
        </w:rPr>
        <w:t>right to work teaching them.</w:t>
      </w:r>
    </w:p>
    <w:p w14:paraId="5E66F9D2" w14:textId="27649A23" w:rsidR="00805309" w:rsidRDefault="00221A37" w:rsidP="000659D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Jesus is the unveiling, the full revelation </w:t>
      </w:r>
      <w:r w:rsidR="0054492D">
        <w:rPr>
          <w:rFonts w:ascii="Cambria" w:hAnsi="Cambria"/>
          <w:sz w:val="32"/>
          <w:szCs w:val="32"/>
        </w:rPr>
        <w:t>of God’s love involving Himself in our sufferings, miseries, and sins</w:t>
      </w:r>
      <w:r w:rsidR="00BE59DD">
        <w:rPr>
          <w:rFonts w:ascii="Cambria" w:hAnsi="Cambria"/>
          <w:sz w:val="32"/>
          <w:szCs w:val="32"/>
        </w:rPr>
        <w:t xml:space="preserve">, to the point that He personally takes upon Himself all our brokenness.  By His gift of Himself, </w:t>
      </w:r>
      <w:r w:rsidR="00397353">
        <w:rPr>
          <w:rFonts w:ascii="Cambria" w:hAnsi="Cambria"/>
          <w:sz w:val="32"/>
          <w:szCs w:val="32"/>
        </w:rPr>
        <w:t>through His free death on the cross, we are redeemed.</w:t>
      </w:r>
      <w:r w:rsidR="001B6AAF">
        <w:rPr>
          <w:rFonts w:ascii="Cambria" w:hAnsi="Cambria"/>
          <w:sz w:val="32"/>
          <w:szCs w:val="32"/>
        </w:rPr>
        <w:t xml:space="preserve">  The element</w:t>
      </w:r>
      <w:r w:rsidR="002917E5">
        <w:rPr>
          <w:rFonts w:ascii="Cambria" w:hAnsi="Cambria"/>
          <w:sz w:val="32"/>
          <w:szCs w:val="32"/>
        </w:rPr>
        <w:t xml:space="preserve"> of God’s very nature as love is </w:t>
      </w:r>
      <w:r w:rsidR="00E307E1">
        <w:rPr>
          <w:rFonts w:ascii="Cambria" w:hAnsi="Cambria"/>
          <w:sz w:val="32"/>
          <w:szCs w:val="32"/>
        </w:rPr>
        <w:t>His</w:t>
      </w:r>
      <w:r w:rsidR="00045667">
        <w:rPr>
          <w:rFonts w:ascii="Cambria" w:hAnsi="Cambria"/>
          <w:sz w:val="32"/>
          <w:szCs w:val="32"/>
        </w:rPr>
        <w:t xml:space="preserve"> immense, intense, tender loving mercy, as He bends down</w:t>
      </w:r>
      <w:r w:rsidR="00287CFC">
        <w:rPr>
          <w:rFonts w:ascii="Cambria" w:hAnsi="Cambria"/>
          <w:sz w:val="32"/>
          <w:szCs w:val="32"/>
        </w:rPr>
        <w:t xml:space="preserve"> to our miseries in order that He may take them to Himself</w:t>
      </w:r>
      <w:r w:rsidR="000B4583">
        <w:rPr>
          <w:rFonts w:ascii="Cambria" w:hAnsi="Cambria"/>
          <w:sz w:val="32"/>
          <w:szCs w:val="32"/>
        </w:rPr>
        <w:t>, in order to relieve us and bring us true happiness in loving oneness with His Triune communit</w:t>
      </w:r>
      <w:r w:rsidR="0011427B">
        <w:rPr>
          <w:rFonts w:ascii="Cambria" w:hAnsi="Cambria"/>
          <w:sz w:val="32"/>
          <w:szCs w:val="32"/>
        </w:rPr>
        <w:t>y of love.</w:t>
      </w:r>
    </w:p>
    <w:p w14:paraId="388C6B6D" w14:textId="2E6C1E1D" w:rsidR="0011427B" w:rsidRDefault="00A93310" w:rsidP="000659D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  <w:r w:rsidR="00461FBD">
        <w:rPr>
          <w:rFonts w:ascii="Cambria" w:hAnsi="Cambria"/>
          <w:sz w:val="32"/>
          <w:szCs w:val="32"/>
        </w:rPr>
        <w:t>My Augustinian professor of Systematic Theology</w:t>
      </w:r>
      <w:r w:rsidR="001334AE">
        <w:rPr>
          <w:rFonts w:ascii="Cambria" w:hAnsi="Cambria"/>
          <w:sz w:val="32"/>
          <w:szCs w:val="32"/>
        </w:rPr>
        <w:t xml:space="preserve"> asked us this question: “</w:t>
      </w:r>
      <w:r w:rsidR="00BF3B44">
        <w:rPr>
          <w:rFonts w:ascii="Cambria" w:hAnsi="Cambria"/>
          <w:sz w:val="32"/>
          <w:szCs w:val="32"/>
        </w:rPr>
        <w:t xml:space="preserve">If God the Father loves the Son </w:t>
      </w:r>
      <w:r w:rsidR="008316F5">
        <w:rPr>
          <w:rFonts w:ascii="Cambria" w:hAnsi="Cambria"/>
          <w:sz w:val="32"/>
          <w:szCs w:val="32"/>
        </w:rPr>
        <w:t>because Jesus makes explicit the Father’s mercy for us, is it too far-fetched</w:t>
      </w:r>
      <w:r w:rsidR="002230BB">
        <w:rPr>
          <w:rFonts w:ascii="Cambria" w:hAnsi="Cambria"/>
          <w:sz w:val="32"/>
          <w:szCs w:val="32"/>
        </w:rPr>
        <w:t xml:space="preserve"> that the Father also undergoes suffering, seeing Jesus freely </w:t>
      </w:r>
      <w:r w:rsidR="00434A34">
        <w:rPr>
          <w:rFonts w:ascii="Cambria" w:hAnsi="Cambria"/>
          <w:sz w:val="32"/>
          <w:szCs w:val="32"/>
        </w:rPr>
        <w:t>entering into the darkness of human sinfulness and becoming a part of tha</w:t>
      </w:r>
      <w:r w:rsidR="00C029C6">
        <w:rPr>
          <w:rFonts w:ascii="Cambria" w:hAnsi="Cambria"/>
          <w:sz w:val="32"/>
          <w:szCs w:val="32"/>
        </w:rPr>
        <w:t>t for love of us?</w:t>
      </w:r>
      <w:r w:rsidR="00B81A4D">
        <w:rPr>
          <w:rFonts w:ascii="Cambria" w:hAnsi="Cambria"/>
          <w:sz w:val="32"/>
          <w:szCs w:val="32"/>
        </w:rPr>
        <w:t xml:space="preserve">  Can we not also accept the </w:t>
      </w:r>
      <w:proofErr w:type="gramStart"/>
      <w:r w:rsidR="00B81A4D">
        <w:rPr>
          <w:rFonts w:ascii="Cambria" w:hAnsi="Cambria"/>
          <w:sz w:val="32"/>
          <w:szCs w:val="32"/>
        </w:rPr>
        <w:t>Father</w:t>
      </w:r>
      <w:proofErr w:type="gramEnd"/>
      <w:r w:rsidR="00B81A4D">
        <w:rPr>
          <w:rFonts w:ascii="Cambria" w:hAnsi="Cambria"/>
          <w:sz w:val="32"/>
          <w:szCs w:val="32"/>
        </w:rPr>
        <w:t xml:space="preserve"> as a suffering servant</w:t>
      </w:r>
      <w:r w:rsidR="00860F9F">
        <w:rPr>
          <w:rFonts w:ascii="Cambria" w:hAnsi="Cambria"/>
          <w:sz w:val="32"/>
          <w:szCs w:val="32"/>
        </w:rPr>
        <w:t xml:space="preserve"> on our behalf</w:t>
      </w:r>
      <w:r w:rsidR="002C07C4">
        <w:rPr>
          <w:rFonts w:ascii="Cambria" w:hAnsi="Cambria"/>
          <w:sz w:val="32"/>
          <w:szCs w:val="32"/>
        </w:rPr>
        <w:t xml:space="preserve">?  </w:t>
      </w:r>
      <w:r w:rsidR="005A6911">
        <w:rPr>
          <w:rFonts w:ascii="Cambria" w:hAnsi="Cambria"/>
          <w:sz w:val="32"/>
          <w:szCs w:val="32"/>
        </w:rPr>
        <w:t>Can we not suspect that i</w:t>
      </w:r>
      <w:r w:rsidR="00204FAF">
        <w:rPr>
          <w:rFonts w:ascii="Cambria" w:hAnsi="Cambria"/>
          <w:sz w:val="32"/>
          <w:szCs w:val="32"/>
        </w:rPr>
        <w:t>f God’</w:t>
      </w:r>
      <w:r w:rsidR="009877E4">
        <w:rPr>
          <w:rFonts w:ascii="Cambria" w:hAnsi="Cambria"/>
          <w:sz w:val="32"/>
          <w:szCs w:val="32"/>
        </w:rPr>
        <w:t>s very mercy for us pours out from His divine nature</w:t>
      </w:r>
      <w:r w:rsidR="00F74941">
        <w:rPr>
          <w:rFonts w:ascii="Cambria" w:hAnsi="Cambria"/>
          <w:sz w:val="32"/>
          <w:szCs w:val="32"/>
        </w:rPr>
        <w:t>, such mercy</w:t>
      </w:r>
      <w:r w:rsidR="005A6911">
        <w:rPr>
          <w:rFonts w:ascii="Cambria" w:hAnsi="Cambria"/>
          <w:sz w:val="32"/>
          <w:szCs w:val="32"/>
        </w:rPr>
        <w:t xml:space="preserve"> calls for</w:t>
      </w:r>
      <w:r w:rsidR="00095A65">
        <w:rPr>
          <w:rFonts w:ascii="Cambria" w:hAnsi="Cambria"/>
          <w:sz w:val="32"/>
          <w:szCs w:val="32"/>
        </w:rPr>
        <w:t>,</w:t>
      </w:r>
      <w:r w:rsidR="005A6911">
        <w:rPr>
          <w:rFonts w:ascii="Cambria" w:hAnsi="Cambria"/>
          <w:sz w:val="32"/>
          <w:szCs w:val="32"/>
        </w:rPr>
        <w:t xml:space="preserve"> </w:t>
      </w:r>
      <w:r w:rsidR="00A359E0">
        <w:rPr>
          <w:rFonts w:ascii="Cambria" w:hAnsi="Cambria"/>
          <w:sz w:val="32"/>
          <w:szCs w:val="32"/>
        </w:rPr>
        <w:t xml:space="preserve">not merely pity, </w:t>
      </w:r>
      <w:r w:rsidR="00095A65">
        <w:rPr>
          <w:rFonts w:ascii="Cambria" w:hAnsi="Cambria"/>
          <w:sz w:val="32"/>
          <w:szCs w:val="32"/>
        </w:rPr>
        <w:t>but real compassion unto personal suffering out of God’s love for us</w:t>
      </w:r>
      <w:r w:rsidR="005847F5">
        <w:rPr>
          <w:rFonts w:ascii="Cambria" w:hAnsi="Cambria"/>
          <w:sz w:val="32"/>
          <w:szCs w:val="32"/>
        </w:rPr>
        <w:t>?”</w:t>
      </w:r>
    </w:p>
    <w:p w14:paraId="740D5396" w14:textId="0CC1B9A6" w:rsidR="002020F2" w:rsidRDefault="002020F2" w:rsidP="000659D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With tape recorders whirring</w:t>
      </w:r>
      <w:r w:rsidR="00E3663A">
        <w:rPr>
          <w:rFonts w:ascii="Cambria" w:hAnsi="Cambria"/>
          <w:sz w:val="32"/>
          <w:szCs w:val="32"/>
        </w:rPr>
        <w:t xml:space="preserve">, thank God he </w:t>
      </w:r>
      <w:r w:rsidR="00374391">
        <w:rPr>
          <w:rFonts w:ascii="Cambria" w:hAnsi="Cambria"/>
          <w:sz w:val="32"/>
          <w:szCs w:val="32"/>
        </w:rPr>
        <w:t xml:space="preserve">answered his own question: </w:t>
      </w:r>
      <w:r w:rsidR="00421360">
        <w:rPr>
          <w:rFonts w:ascii="Cambria" w:hAnsi="Cambria"/>
          <w:sz w:val="32"/>
          <w:szCs w:val="32"/>
        </w:rPr>
        <w:t>God the Father does not suffer physically</w:t>
      </w:r>
      <w:r w:rsidR="006C221A">
        <w:rPr>
          <w:rFonts w:ascii="Cambria" w:hAnsi="Cambria"/>
          <w:sz w:val="32"/>
          <w:szCs w:val="32"/>
        </w:rPr>
        <w:t xml:space="preserve">, since only Jesus is God-Man.  </w:t>
      </w:r>
      <w:r w:rsidR="00BA2A70">
        <w:rPr>
          <w:rFonts w:ascii="Cambria" w:hAnsi="Cambria"/>
          <w:sz w:val="32"/>
          <w:szCs w:val="32"/>
        </w:rPr>
        <w:t>Jesus the Word by</w:t>
      </w:r>
      <w:r w:rsidR="00E51C23">
        <w:rPr>
          <w:rFonts w:ascii="Cambria" w:hAnsi="Cambria"/>
          <w:sz w:val="32"/>
          <w:szCs w:val="32"/>
        </w:rPr>
        <w:t xml:space="preserve"> suffering for us human beings and the Spirit of God that speaks that Word</w:t>
      </w:r>
      <w:r w:rsidR="00DB0124">
        <w:rPr>
          <w:rFonts w:ascii="Cambria" w:hAnsi="Cambria"/>
          <w:sz w:val="32"/>
          <w:szCs w:val="32"/>
        </w:rPr>
        <w:t xml:space="preserve"> cannot remain unmoved.  Love cannot remain uninvolved in the suffering of the one loved.  The Father </w:t>
      </w:r>
      <w:r w:rsidR="005F6B7E">
        <w:rPr>
          <w:rFonts w:ascii="Cambria" w:hAnsi="Cambria"/>
          <w:sz w:val="32"/>
          <w:szCs w:val="32"/>
        </w:rPr>
        <w:t>is in His Word.  He and the Son are one</w:t>
      </w:r>
      <w:r w:rsidR="005C565F">
        <w:rPr>
          <w:rFonts w:ascii="Cambria" w:hAnsi="Cambria"/>
          <w:sz w:val="32"/>
          <w:szCs w:val="32"/>
        </w:rPr>
        <w:t xml:space="preserve">.  The Word </w:t>
      </w:r>
      <w:r w:rsidR="005C565F">
        <w:rPr>
          <w:rFonts w:ascii="Cambria" w:hAnsi="Cambria"/>
          <w:sz w:val="32"/>
          <w:szCs w:val="32"/>
        </w:rPr>
        <w:lastRenderedPageBreak/>
        <w:t>has meaning only because Jesus is the exact Image of the Father</w:t>
      </w:r>
      <w:r w:rsidR="009F0A61">
        <w:rPr>
          <w:rFonts w:ascii="Cambria" w:hAnsi="Cambria"/>
          <w:sz w:val="32"/>
          <w:szCs w:val="32"/>
        </w:rPr>
        <w:t>, who communicates Himself to us only in and through His Word.</w:t>
      </w:r>
    </w:p>
    <w:p w14:paraId="18E310DF" w14:textId="47C8DFAE" w:rsidR="00361EF2" w:rsidRDefault="00C23E6B" w:rsidP="000659D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>T</w:t>
      </w:r>
      <w:r w:rsidR="00361EF2">
        <w:rPr>
          <w:rFonts w:ascii="Cambria" w:hAnsi="Cambria"/>
          <w:sz w:val="32"/>
          <w:szCs w:val="32"/>
        </w:rPr>
        <w:t>he</w:t>
      </w:r>
      <w:r>
        <w:rPr>
          <w:rFonts w:ascii="Cambria" w:hAnsi="Cambria"/>
          <w:sz w:val="32"/>
          <w:szCs w:val="32"/>
        </w:rPr>
        <w:t xml:space="preserve"> Father is always speaking his Word.  Jesus is always loving us</w:t>
      </w:r>
      <w:r w:rsidR="007D5550">
        <w:rPr>
          <w:rFonts w:ascii="Cambria" w:hAnsi="Cambria"/>
          <w:sz w:val="32"/>
          <w:szCs w:val="32"/>
        </w:rPr>
        <w:t xml:space="preserve"> with such tender mercy unto death.  He is present in our lives with the same dynamic, eternal love and mercy He had when He die</w:t>
      </w:r>
      <w:r w:rsidR="00FC430A">
        <w:rPr>
          <w:rFonts w:ascii="Cambria" w:hAnsi="Cambria"/>
          <w:sz w:val="32"/>
          <w:szCs w:val="32"/>
        </w:rPr>
        <w:t xml:space="preserve">d to serve us by His outpouring love-unto-death.  In prayer, </w:t>
      </w:r>
      <w:r w:rsidR="002B316D">
        <w:rPr>
          <w:rFonts w:ascii="Cambria" w:hAnsi="Cambria"/>
          <w:sz w:val="32"/>
          <w:szCs w:val="32"/>
        </w:rPr>
        <w:t xml:space="preserve">especially in the Eucharist, we can realize that we are </w:t>
      </w:r>
      <w:r w:rsidR="002B316D" w:rsidRPr="002B316D">
        <w:rPr>
          <w:rFonts w:ascii="Cambria" w:hAnsi="Cambria"/>
          <w:i/>
          <w:iCs/>
          <w:sz w:val="32"/>
          <w:szCs w:val="32"/>
        </w:rPr>
        <w:t>now</w:t>
      </w:r>
      <w:r w:rsidR="002B316D">
        <w:rPr>
          <w:rFonts w:ascii="Cambria" w:hAnsi="Cambria"/>
          <w:sz w:val="32"/>
          <w:szCs w:val="32"/>
        </w:rPr>
        <w:t xml:space="preserve"> being loved </w:t>
      </w:r>
      <w:r w:rsidR="00B25E6A">
        <w:rPr>
          <w:rFonts w:ascii="Cambria" w:hAnsi="Cambria"/>
          <w:sz w:val="32"/>
          <w:szCs w:val="32"/>
        </w:rPr>
        <w:t>by our infinitely, merciful loving Father unto the generosity of Jesus on the cross.</w:t>
      </w:r>
      <w:r w:rsidR="00390756">
        <w:rPr>
          <w:rFonts w:ascii="Cambria" w:hAnsi="Cambria"/>
          <w:sz w:val="32"/>
          <w:szCs w:val="32"/>
        </w:rPr>
        <w:t xml:space="preserve">  We, then, can meaningfully say</w:t>
      </w:r>
      <w:r w:rsidR="00152E92">
        <w:rPr>
          <w:rFonts w:ascii="Cambria" w:hAnsi="Cambria"/>
          <w:sz w:val="32"/>
          <w:szCs w:val="32"/>
        </w:rPr>
        <w:t xml:space="preserve"> with St Paul and a reference to St Francis, </w:t>
      </w:r>
      <w:r w:rsidR="00152E92" w:rsidRPr="00FF02D5">
        <w:rPr>
          <w:rFonts w:ascii="Cambria" w:hAnsi="Cambria"/>
          <w:i/>
          <w:iCs/>
          <w:sz w:val="32"/>
          <w:szCs w:val="32"/>
        </w:rPr>
        <w:t>“</w:t>
      </w:r>
      <w:r w:rsidR="00AC656C" w:rsidRPr="00FF02D5">
        <w:rPr>
          <w:rFonts w:ascii="Cambria" w:hAnsi="Cambria"/>
          <w:i/>
          <w:iCs/>
          <w:sz w:val="32"/>
          <w:szCs w:val="32"/>
        </w:rPr>
        <w:t>With Christ I am nailed to the cross.  It is now no longer I who live, but Christ lives in me.</w:t>
      </w:r>
      <w:r w:rsidR="00946C54" w:rsidRPr="00FF02D5">
        <w:rPr>
          <w:rFonts w:ascii="Cambria" w:hAnsi="Cambria"/>
          <w:i/>
          <w:iCs/>
          <w:sz w:val="32"/>
          <w:szCs w:val="32"/>
        </w:rPr>
        <w:t>”</w:t>
      </w:r>
      <w:r w:rsidR="00946C54">
        <w:rPr>
          <w:rFonts w:ascii="Cambria" w:hAnsi="Cambria"/>
          <w:sz w:val="32"/>
          <w:szCs w:val="32"/>
        </w:rPr>
        <w:t xml:space="preserve">  </w:t>
      </w:r>
    </w:p>
    <w:p w14:paraId="4C0DF9A0" w14:textId="77777777" w:rsidR="00946C54" w:rsidRDefault="00946C54" w:rsidP="000659D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</w:p>
    <w:p w14:paraId="3C44FC37" w14:textId="2375BF27" w:rsidR="00946C54" w:rsidRDefault="00872092" w:rsidP="000659D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43045B7" wp14:editId="69B42D19">
            <wp:simplePos x="0" y="0"/>
            <wp:positionH relativeFrom="margin">
              <wp:posOffset>1539240</wp:posOffset>
            </wp:positionH>
            <wp:positionV relativeFrom="paragraph">
              <wp:posOffset>2279650</wp:posOffset>
            </wp:positionV>
            <wp:extent cx="3913505" cy="2857500"/>
            <wp:effectExtent l="0" t="0" r="0" b="0"/>
            <wp:wrapTight wrapText="bothSides">
              <wp:wrapPolygon edited="0">
                <wp:start x="2523" y="0"/>
                <wp:lineTo x="1367" y="144"/>
                <wp:lineTo x="0" y="1440"/>
                <wp:lineTo x="0" y="19152"/>
                <wp:lineTo x="736" y="20880"/>
                <wp:lineTo x="946" y="21024"/>
                <wp:lineTo x="1893" y="21312"/>
                <wp:lineTo x="2523" y="21456"/>
                <wp:lineTo x="18926" y="21456"/>
                <wp:lineTo x="19557" y="21312"/>
                <wp:lineTo x="20608" y="21024"/>
                <wp:lineTo x="20713" y="20880"/>
                <wp:lineTo x="21449" y="19152"/>
                <wp:lineTo x="21449" y="1440"/>
                <wp:lineTo x="20082" y="144"/>
                <wp:lineTo x="18926" y="0"/>
                <wp:lineTo x="2523" y="0"/>
              </wp:wrapPolygon>
            </wp:wrapTight>
            <wp:docPr id="20021506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50665" name="Picture 2002150665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13505" cy="2857500"/>
                    </a:xfrm>
                    <a:prstGeom prst="rect">
                      <a:avLst/>
                    </a:prstGeom>
                    <a:effectLst>
                      <a:softEdge rad="317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26C87">
        <w:rPr>
          <w:rFonts w:ascii="Cambria" w:hAnsi="Cambria"/>
          <w:sz w:val="32"/>
          <w:szCs w:val="32"/>
        </w:rPr>
        <w:t>With St Francis</w:t>
      </w:r>
      <w:r w:rsidR="00F809D4">
        <w:rPr>
          <w:rFonts w:ascii="Cambria" w:hAnsi="Cambria"/>
          <w:sz w:val="32"/>
          <w:szCs w:val="32"/>
        </w:rPr>
        <w:t>, such an experience leads us into the awesome presence of the Father as perfect holiness, fullness of grace,</w:t>
      </w:r>
      <w:r w:rsidR="001E1F7C">
        <w:rPr>
          <w:rFonts w:ascii="Cambria" w:hAnsi="Cambria"/>
          <w:sz w:val="32"/>
          <w:szCs w:val="32"/>
        </w:rPr>
        <w:t xml:space="preserve"> beauty, love.  In a word, active mercy.</w:t>
      </w:r>
      <w:r w:rsidR="008269E5">
        <w:rPr>
          <w:rFonts w:ascii="Cambria" w:hAnsi="Cambria"/>
          <w:sz w:val="32"/>
          <w:szCs w:val="32"/>
        </w:rPr>
        <w:t xml:space="preserve">  It begins a t</w:t>
      </w:r>
      <w:r w:rsidR="009E5407">
        <w:rPr>
          <w:rFonts w:ascii="Cambria" w:hAnsi="Cambria"/>
          <w:sz w:val="32"/>
          <w:szCs w:val="32"/>
        </w:rPr>
        <w:t>r</w:t>
      </w:r>
      <w:r w:rsidR="008269E5">
        <w:rPr>
          <w:rFonts w:ascii="Cambria" w:hAnsi="Cambria"/>
          <w:sz w:val="32"/>
          <w:szCs w:val="32"/>
        </w:rPr>
        <w:t>ansformation</w:t>
      </w:r>
      <w:r w:rsidR="009E5407">
        <w:rPr>
          <w:rFonts w:ascii="Cambria" w:hAnsi="Cambria"/>
          <w:sz w:val="32"/>
          <w:szCs w:val="32"/>
        </w:rPr>
        <w:t xml:space="preserve"> of our lives which is </w:t>
      </w:r>
      <w:r w:rsidR="00AD7E49">
        <w:rPr>
          <w:rFonts w:ascii="Cambria" w:hAnsi="Cambria"/>
          <w:sz w:val="32"/>
          <w:szCs w:val="32"/>
        </w:rPr>
        <w:t>a life shown in merciful service to others.</w:t>
      </w:r>
      <w:r w:rsidR="00FF02D5">
        <w:rPr>
          <w:rFonts w:ascii="Cambria" w:hAnsi="Cambria"/>
          <w:sz w:val="32"/>
          <w:szCs w:val="32"/>
        </w:rPr>
        <w:t xml:space="preserve">  </w:t>
      </w:r>
      <w:r w:rsidR="00E83DEA">
        <w:rPr>
          <w:rFonts w:ascii="Cambria" w:hAnsi="Cambria"/>
          <w:sz w:val="32"/>
          <w:szCs w:val="32"/>
        </w:rPr>
        <w:t>And with Francis we pray the “Praises of God:” You are the holy Lord God who does</w:t>
      </w:r>
      <w:r w:rsidR="00B87BC3">
        <w:rPr>
          <w:rFonts w:ascii="Cambria" w:hAnsi="Cambria"/>
          <w:sz w:val="32"/>
          <w:szCs w:val="32"/>
        </w:rPr>
        <w:t xml:space="preserve"> wonderful things.  You are strong.  You are great.  You are love.  You are wisdom.  You are humility.  You are beauty</w:t>
      </w:r>
      <w:r>
        <w:rPr>
          <w:rFonts w:ascii="Cambria" w:hAnsi="Cambria"/>
          <w:sz w:val="32"/>
          <w:szCs w:val="32"/>
        </w:rPr>
        <w:t xml:space="preserve">.  You are meekness.  You are the protector.  You are all our sweetness, </w:t>
      </w:r>
      <w:proofErr w:type="gramStart"/>
      <w:r>
        <w:rPr>
          <w:rFonts w:ascii="Cambria" w:hAnsi="Cambria"/>
          <w:sz w:val="32"/>
          <w:szCs w:val="32"/>
        </w:rPr>
        <w:t>You</w:t>
      </w:r>
      <w:proofErr w:type="gramEnd"/>
      <w:r>
        <w:rPr>
          <w:rFonts w:ascii="Cambria" w:hAnsi="Cambria"/>
          <w:sz w:val="32"/>
          <w:szCs w:val="32"/>
        </w:rPr>
        <w:t xml:space="preserve"> are our eternal life: Great and wonderful Lord, Almighty God, Merciful Savior.”</w:t>
      </w:r>
    </w:p>
    <w:p w14:paraId="4FEB4B0E" w14:textId="38D3767F" w:rsidR="004266D5" w:rsidRPr="004266D5" w:rsidRDefault="00BE1ED7" w:rsidP="000659DD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 xml:space="preserve"> </w:t>
      </w:r>
      <w:r w:rsidR="006B30E1">
        <w:rPr>
          <w:rFonts w:ascii="Cambria" w:hAnsi="Cambria"/>
          <w:sz w:val="32"/>
          <w:szCs w:val="32"/>
        </w:rPr>
        <w:t xml:space="preserve"> </w:t>
      </w:r>
      <w:r w:rsidR="00E76893">
        <w:rPr>
          <w:rFonts w:ascii="Cambria" w:hAnsi="Cambria"/>
          <w:sz w:val="32"/>
          <w:szCs w:val="32"/>
        </w:rPr>
        <w:t xml:space="preserve"> </w:t>
      </w:r>
      <w:r w:rsidR="000659DD">
        <w:rPr>
          <w:rFonts w:ascii="Cambria" w:hAnsi="Cambria"/>
          <w:sz w:val="32"/>
          <w:szCs w:val="32"/>
        </w:rPr>
        <w:t xml:space="preserve"> </w:t>
      </w:r>
      <w:r w:rsidR="00880BB2">
        <w:rPr>
          <w:rFonts w:ascii="Cambria" w:hAnsi="Cambria"/>
          <w:sz w:val="32"/>
          <w:szCs w:val="32"/>
        </w:rPr>
        <w:t xml:space="preserve"> </w:t>
      </w:r>
      <w:r w:rsidR="008A4455">
        <w:rPr>
          <w:rFonts w:ascii="Cambria" w:hAnsi="Cambria"/>
          <w:sz w:val="32"/>
          <w:szCs w:val="32"/>
        </w:rPr>
        <w:t xml:space="preserve"> </w:t>
      </w:r>
    </w:p>
    <w:sectPr w:rsidR="004266D5" w:rsidRPr="004266D5" w:rsidSect="004266D5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13ADB" w14:textId="77777777" w:rsidR="001359EC" w:rsidRDefault="001359EC" w:rsidP="00473404">
      <w:pPr>
        <w:spacing w:after="0" w:line="240" w:lineRule="auto"/>
      </w:pPr>
      <w:r>
        <w:separator/>
      </w:r>
    </w:p>
  </w:endnote>
  <w:endnote w:type="continuationSeparator" w:id="0">
    <w:p w14:paraId="18E90D4D" w14:textId="77777777" w:rsidR="001359EC" w:rsidRDefault="001359EC" w:rsidP="0047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E213C3" w14:textId="77777777" w:rsidR="001359EC" w:rsidRDefault="001359EC" w:rsidP="00473404">
      <w:pPr>
        <w:spacing w:after="0" w:line="240" w:lineRule="auto"/>
      </w:pPr>
      <w:r>
        <w:separator/>
      </w:r>
    </w:p>
  </w:footnote>
  <w:footnote w:type="continuationSeparator" w:id="0">
    <w:p w14:paraId="525F620C" w14:textId="77777777" w:rsidR="001359EC" w:rsidRDefault="001359EC" w:rsidP="00473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42518576"/>
      <w:docPartObj>
        <w:docPartGallery w:val="Page Numbers (Margins)"/>
        <w:docPartUnique/>
      </w:docPartObj>
    </w:sdtPr>
    <w:sdtEndPr/>
    <w:sdtContent>
      <w:p w14:paraId="5704245A" w14:textId="4CA7C5D3" w:rsidR="00473404" w:rsidRDefault="00473404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3837FE3" wp14:editId="6D72B9B4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872868932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CE04AD" w14:textId="77777777" w:rsidR="00473404" w:rsidRDefault="00473404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33837FE3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56CE04AD" w14:textId="77777777" w:rsidR="00473404" w:rsidRDefault="00473404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6D5"/>
    <w:rsid w:val="000035F7"/>
    <w:rsid w:val="000062A6"/>
    <w:rsid w:val="00043A70"/>
    <w:rsid w:val="00045667"/>
    <w:rsid w:val="00054609"/>
    <w:rsid w:val="000659DD"/>
    <w:rsid w:val="00094F0D"/>
    <w:rsid w:val="00095A65"/>
    <w:rsid w:val="000969F8"/>
    <w:rsid w:val="000B4583"/>
    <w:rsid w:val="00107878"/>
    <w:rsid w:val="0011427B"/>
    <w:rsid w:val="0011476F"/>
    <w:rsid w:val="001334AE"/>
    <w:rsid w:val="001359EC"/>
    <w:rsid w:val="00152E92"/>
    <w:rsid w:val="00183912"/>
    <w:rsid w:val="001A1359"/>
    <w:rsid w:val="001B3749"/>
    <w:rsid w:val="001B6AAF"/>
    <w:rsid w:val="001C395E"/>
    <w:rsid w:val="001C3B34"/>
    <w:rsid w:val="001E1F7C"/>
    <w:rsid w:val="001E4B58"/>
    <w:rsid w:val="002020F2"/>
    <w:rsid w:val="00204FAF"/>
    <w:rsid w:val="00221A37"/>
    <w:rsid w:val="002230BB"/>
    <w:rsid w:val="00225B49"/>
    <w:rsid w:val="00233291"/>
    <w:rsid w:val="00287CFC"/>
    <w:rsid w:val="002917E5"/>
    <w:rsid w:val="002B316D"/>
    <w:rsid w:val="002C07C4"/>
    <w:rsid w:val="002C2431"/>
    <w:rsid w:val="002D7A7B"/>
    <w:rsid w:val="002F6D4E"/>
    <w:rsid w:val="002F785E"/>
    <w:rsid w:val="00316F9C"/>
    <w:rsid w:val="00361EF2"/>
    <w:rsid w:val="00373D83"/>
    <w:rsid w:val="00374391"/>
    <w:rsid w:val="003815FF"/>
    <w:rsid w:val="003857AA"/>
    <w:rsid w:val="00390756"/>
    <w:rsid w:val="00397353"/>
    <w:rsid w:val="003A14FA"/>
    <w:rsid w:val="003E6F49"/>
    <w:rsid w:val="004039B6"/>
    <w:rsid w:val="00421360"/>
    <w:rsid w:val="00424F12"/>
    <w:rsid w:val="004266D5"/>
    <w:rsid w:val="00434A34"/>
    <w:rsid w:val="00453E0A"/>
    <w:rsid w:val="00461FBD"/>
    <w:rsid w:val="00473404"/>
    <w:rsid w:val="00492DBD"/>
    <w:rsid w:val="004A5988"/>
    <w:rsid w:val="004A6A11"/>
    <w:rsid w:val="004C7F62"/>
    <w:rsid w:val="004E119F"/>
    <w:rsid w:val="00507099"/>
    <w:rsid w:val="0052121D"/>
    <w:rsid w:val="005309EA"/>
    <w:rsid w:val="0054492D"/>
    <w:rsid w:val="005847F5"/>
    <w:rsid w:val="0059210F"/>
    <w:rsid w:val="005945B4"/>
    <w:rsid w:val="005A6911"/>
    <w:rsid w:val="005C565F"/>
    <w:rsid w:val="005E7DD7"/>
    <w:rsid w:val="005F14C0"/>
    <w:rsid w:val="005F6B7E"/>
    <w:rsid w:val="00607ACD"/>
    <w:rsid w:val="0062074F"/>
    <w:rsid w:val="006276CF"/>
    <w:rsid w:val="00634D9B"/>
    <w:rsid w:val="00635712"/>
    <w:rsid w:val="00636631"/>
    <w:rsid w:val="006702D2"/>
    <w:rsid w:val="006B2544"/>
    <w:rsid w:val="006B30E1"/>
    <w:rsid w:val="006C221A"/>
    <w:rsid w:val="006C6B37"/>
    <w:rsid w:val="006D2169"/>
    <w:rsid w:val="0070292B"/>
    <w:rsid w:val="007165E1"/>
    <w:rsid w:val="0072145D"/>
    <w:rsid w:val="007452B3"/>
    <w:rsid w:val="0076404D"/>
    <w:rsid w:val="0078326E"/>
    <w:rsid w:val="007A01F9"/>
    <w:rsid w:val="007C5394"/>
    <w:rsid w:val="007D1391"/>
    <w:rsid w:val="007D5550"/>
    <w:rsid w:val="007E070F"/>
    <w:rsid w:val="007E416A"/>
    <w:rsid w:val="00805309"/>
    <w:rsid w:val="008269E5"/>
    <w:rsid w:val="008316F5"/>
    <w:rsid w:val="00860F9F"/>
    <w:rsid w:val="00872092"/>
    <w:rsid w:val="00880BB2"/>
    <w:rsid w:val="008816B1"/>
    <w:rsid w:val="008879B3"/>
    <w:rsid w:val="008A4455"/>
    <w:rsid w:val="008D54FE"/>
    <w:rsid w:val="008E159D"/>
    <w:rsid w:val="008E1B9C"/>
    <w:rsid w:val="008E2B3F"/>
    <w:rsid w:val="0090022B"/>
    <w:rsid w:val="00911F59"/>
    <w:rsid w:val="00946C54"/>
    <w:rsid w:val="00963E56"/>
    <w:rsid w:val="0098250C"/>
    <w:rsid w:val="009877E4"/>
    <w:rsid w:val="009E5407"/>
    <w:rsid w:val="009F0A61"/>
    <w:rsid w:val="00A359E0"/>
    <w:rsid w:val="00A4072D"/>
    <w:rsid w:val="00A45649"/>
    <w:rsid w:val="00A646E5"/>
    <w:rsid w:val="00A9199D"/>
    <w:rsid w:val="00A93310"/>
    <w:rsid w:val="00A96100"/>
    <w:rsid w:val="00AB091E"/>
    <w:rsid w:val="00AB5436"/>
    <w:rsid w:val="00AC656C"/>
    <w:rsid w:val="00AD7E49"/>
    <w:rsid w:val="00AE2686"/>
    <w:rsid w:val="00AF595C"/>
    <w:rsid w:val="00B25E6A"/>
    <w:rsid w:val="00B641BB"/>
    <w:rsid w:val="00B81A4D"/>
    <w:rsid w:val="00B87BC3"/>
    <w:rsid w:val="00BA2A70"/>
    <w:rsid w:val="00BD5ED0"/>
    <w:rsid w:val="00BE1ED7"/>
    <w:rsid w:val="00BE59DD"/>
    <w:rsid w:val="00BF3B44"/>
    <w:rsid w:val="00BF68FA"/>
    <w:rsid w:val="00C029C6"/>
    <w:rsid w:val="00C22A97"/>
    <w:rsid w:val="00C23E6B"/>
    <w:rsid w:val="00C31F2C"/>
    <w:rsid w:val="00C66460"/>
    <w:rsid w:val="00C84BFB"/>
    <w:rsid w:val="00C923E2"/>
    <w:rsid w:val="00C952FE"/>
    <w:rsid w:val="00C96FCD"/>
    <w:rsid w:val="00D32B83"/>
    <w:rsid w:val="00D40B5F"/>
    <w:rsid w:val="00D41B6A"/>
    <w:rsid w:val="00D41D07"/>
    <w:rsid w:val="00D872E7"/>
    <w:rsid w:val="00DB0124"/>
    <w:rsid w:val="00E1448E"/>
    <w:rsid w:val="00E307E1"/>
    <w:rsid w:val="00E3663A"/>
    <w:rsid w:val="00E51C23"/>
    <w:rsid w:val="00E71093"/>
    <w:rsid w:val="00E76893"/>
    <w:rsid w:val="00E83DEA"/>
    <w:rsid w:val="00EA3949"/>
    <w:rsid w:val="00F23E9F"/>
    <w:rsid w:val="00F26C87"/>
    <w:rsid w:val="00F35CEE"/>
    <w:rsid w:val="00F475EA"/>
    <w:rsid w:val="00F74941"/>
    <w:rsid w:val="00F809D4"/>
    <w:rsid w:val="00FB209B"/>
    <w:rsid w:val="00FC430A"/>
    <w:rsid w:val="00FE1AD4"/>
    <w:rsid w:val="00FF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9D14C6"/>
  <w15:chartTrackingRefBased/>
  <w15:docId w15:val="{EE36E7B0-93BA-46CC-9790-0DEA0334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3404"/>
  </w:style>
  <w:style w:type="paragraph" w:styleId="Footer">
    <w:name w:val="footer"/>
    <w:basedOn w:val="Normal"/>
    <w:link w:val="FooterChar"/>
    <w:uiPriority w:val="99"/>
    <w:unhideWhenUsed/>
    <w:rsid w:val="004734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3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3</Pages>
  <Words>871</Words>
  <Characters>4971</Characters>
  <Application>Microsoft Office Word</Application>
  <DocSecurity>0</DocSecurity>
  <Lines>41</Lines>
  <Paragraphs>11</Paragraphs>
  <ScaleCrop>false</ScaleCrop>
  <Company/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167</cp:revision>
  <dcterms:created xsi:type="dcterms:W3CDTF">2024-07-17T17:42:00Z</dcterms:created>
  <dcterms:modified xsi:type="dcterms:W3CDTF">2024-07-19T17:30:00Z</dcterms:modified>
</cp:coreProperties>
</file>